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4C1C" w14:textId="273BC719" w:rsidR="00EB2DA4" w:rsidRPr="002B7D21" w:rsidRDefault="002B511D" w:rsidP="002B511D">
      <w:pPr>
        <w:jc w:val="center"/>
        <w:rPr>
          <w:rFonts w:ascii="Arial" w:hAnsi="Arial" w:cs="Arial"/>
          <w:sz w:val="22"/>
          <w:szCs w:val="22"/>
        </w:rPr>
      </w:pPr>
      <w:r>
        <w:rPr>
          <w:rFonts w:ascii="Arial" w:hAnsi="Arial" w:cs="Arial"/>
          <w:noProof/>
          <w:sz w:val="22"/>
          <w:szCs w:val="22"/>
        </w:rPr>
        <w:drawing>
          <wp:inline distT="0" distB="0" distL="0" distR="0" wp14:anchorId="050125F3" wp14:editId="56C03846">
            <wp:extent cx="1908175" cy="847725"/>
            <wp:effectExtent l="0" t="0" r="0" b="9525"/>
            <wp:docPr id="2085225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847725"/>
                    </a:xfrm>
                    <a:prstGeom prst="rect">
                      <a:avLst/>
                    </a:prstGeom>
                    <a:noFill/>
                  </pic:spPr>
                </pic:pic>
              </a:graphicData>
            </a:graphic>
          </wp:inline>
        </w:drawing>
      </w:r>
    </w:p>
    <w:p w14:paraId="67F6B845" w14:textId="77777777" w:rsidR="00EB2DA4" w:rsidRPr="002B7D21" w:rsidRDefault="00EB2DA4" w:rsidP="00EB2DA4">
      <w:pPr>
        <w:rPr>
          <w:rFonts w:ascii="Arial" w:hAnsi="Arial" w:cs="Arial"/>
          <w:sz w:val="22"/>
          <w:szCs w:val="22"/>
        </w:rPr>
      </w:pPr>
    </w:p>
    <w:p w14:paraId="1AA2DFF3" w14:textId="70E85067" w:rsidR="00B63487" w:rsidRPr="002B7D21" w:rsidRDefault="002A61CD" w:rsidP="00B63487">
      <w:pPr>
        <w:pStyle w:val="NoSpacing"/>
        <w:jc w:val="center"/>
        <w:rPr>
          <w:rFonts w:cs="Arial"/>
          <w:b/>
          <w:sz w:val="28"/>
          <w:szCs w:val="28"/>
        </w:rPr>
      </w:pPr>
      <w:r w:rsidRPr="002B7D21">
        <w:rPr>
          <w:rFonts w:cs="Arial"/>
          <w:b/>
          <w:sz w:val="28"/>
          <w:szCs w:val="28"/>
        </w:rPr>
        <w:t>Volunteer Policy</w:t>
      </w:r>
    </w:p>
    <w:p w14:paraId="75762D90" w14:textId="77777777" w:rsidR="00B63487" w:rsidRPr="002B7D21" w:rsidRDefault="00B63487" w:rsidP="00B63487">
      <w:pPr>
        <w:pStyle w:val="NoSpacing"/>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078"/>
      </w:tblGrid>
      <w:tr w:rsidR="00B63487" w:rsidRPr="002B7D21" w14:paraId="2A2219EA" w14:textId="77777777" w:rsidTr="00FF6A48">
        <w:tc>
          <w:tcPr>
            <w:tcW w:w="674" w:type="dxa"/>
          </w:tcPr>
          <w:p w14:paraId="51BEE7AB" w14:textId="77777777" w:rsidR="00B63487" w:rsidRPr="002B7D21" w:rsidRDefault="00B63487" w:rsidP="00B63487">
            <w:pPr>
              <w:pStyle w:val="NoSpacing"/>
              <w:rPr>
                <w:rFonts w:cs="Arial"/>
                <w:b/>
                <w:szCs w:val="22"/>
              </w:rPr>
            </w:pPr>
            <w:r w:rsidRPr="002B7D21">
              <w:rPr>
                <w:rFonts w:cs="Arial"/>
                <w:b/>
                <w:szCs w:val="22"/>
              </w:rPr>
              <w:t>1.</w:t>
            </w:r>
          </w:p>
        </w:tc>
        <w:tc>
          <w:tcPr>
            <w:tcW w:w="9078" w:type="dxa"/>
          </w:tcPr>
          <w:p w14:paraId="23CA7CCA" w14:textId="4BD2B0C2" w:rsidR="00B63487" w:rsidRPr="002B7D21" w:rsidRDefault="00927055" w:rsidP="00B63487">
            <w:pPr>
              <w:pStyle w:val="NoSpacing"/>
              <w:rPr>
                <w:rFonts w:cs="Arial"/>
                <w:b/>
                <w:szCs w:val="22"/>
              </w:rPr>
            </w:pPr>
            <w:r>
              <w:rPr>
                <w:rFonts w:cs="Arial"/>
                <w:b/>
                <w:szCs w:val="22"/>
              </w:rPr>
              <w:t>PURPOSE</w:t>
            </w:r>
          </w:p>
        </w:tc>
      </w:tr>
      <w:tr w:rsidR="00B63487" w:rsidRPr="002B7D21" w14:paraId="2CBB3D07" w14:textId="77777777" w:rsidTr="00FF6A48">
        <w:tc>
          <w:tcPr>
            <w:tcW w:w="674" w:type="dxa"/>
          </w:tcPr>
          <w:p w14:paraId="7948F940" w14:textId="77777777" w:rsidR="00B63487" w:rsidRPr="002B7D21" w:rsidRDefault="00B63487" w:rsidP="00B63487">
            <w:pPr>
              <w:pStyle w:val="NoSpacing"/>
              <w:rPr>
                <w:rFonts w:cs="Arial"/>
                <w:szCs w:val="22"/>
              </w:rPr>
            </w:pPr>
          </w:p>
        </w:tc>
        <w:tc>
          <w:tcPr>
            <w:tcW w:w="9078" w:type="dxa"/>
          </w:tcPr>
          <w:p w14:paraId="7F8F04E2" w14:textId="77777777" w:rsidR="00B63487" w:rsidRPr="002B7D21" w:rsidRDefault="00B63487" w:rsidP="00B63487">
            <w:pPr>
              <w:pStyle w:val="NoSpacing"/>
              <w:rPr>
                <w:rFonts w:cs="Arial"/>
                <w:szCs w:val="22"/>
              </w:rPr>
            </w:pPr>
          </w:p>
        </w:tc>
      </w:tr>
      <w:tr w:rsidR="00B63487" w:rsidRPr="002B7D21" w14:paraId="520A376E" w14:textId="77777777" w:rsidTr="00FF6A48">
        <w:tc>
          <w:tcPr>
            <w:tcW w:w="674" w:type="dxa"/>
          </w:tcPr>
          <w:p w14:paraId="2620F0D0" w14:textId="77777777" w:rsidR="00B63487" w:rsidRPr="002B7D21" w:rsidRDefault="00B63487" w:rsidP="00B63487">
            <w:pPr>
              <w:pStyle w:val="NoSpacing"/>
              <w:rPr>
                <w:rFonts w:cs="Arial"/>
                <w:szCs w:val="22"/>
              </w:rPr>
            </w:pPr>
            <w:r w:rsidRPr="002B7D21">
              <w:rPr>
                <w:rFonts w:cs="Arial"/>
                <w:szCs w:val="22"/>
              </w:rPr>
              <w:t>1.1</w:t>
            </w:r>
          </w:p>
        </w:tc>
        <w:tc>
          <w:tcPr>
            <w:tcW w:w="9078" w:type="dxa"/>
          </w:tcPr>
          <w:p w14:paraId="58C3290A" w14:textId="6901A383" w:rsidR="00B63487" w:rsidRPr="002B7D21" w:rsidRDefault="002A61CD" w:rsidP="002B7D21">
            <w:pPr>
              <w:pStyle w:val="NoSpacing"/>
              <w:rPr>
                <w:rFonts w:cs="Arial"/>
                <w:szCs w:val="22"/>
              </w:rPr>
            </w:pPr>
            <w:r w:rsidRPr="002B7D21">
              <w:rPr>
                <w:rFonts w:cs="Arial"/>
                <w:szCs w:val="22"/>
              </w:rPr>
              <w:t xml:space="preserve">This policy </w:t>
            </w:r>
            <w:r w:rsidR="00927055">
              <w:rPr>
                <w:rFonts w:cs="Arial"/>
                <w:szCs w:val="22"/>
              </w:rPr>
              <w:t>provides a framework</w:t>
            </w:r>
            <w:r w:rsidRPr="002B7D21">
              <w:rPr>
                <w:rFonts w:cs="Arial"/>
                <w:szCs w:val="22"/>
              </w:rPr>
              <w:t xml:space="preserve"> </w:t>
            </w:r>
            <w:r w:rsidR="00927055">
              <w:rPr>
                <w:rFonts w:cs="Arial"/>
                <w:szCs w:val="22"/>
              </w:rPr>
              <w:t>for the recruitment and orientation of volunteers into the Charity</w:t>
            </w:r>
            <w:r w:rsidR="00E51C72">
              <w:rPr>
                <w:rFonts w:cs="Arial"/>
                <w:szCs w:val="22"/>
              </w:rPr>
              <w:t xml:space="preserve"> and to help define the role of volunteering within the business</w:t>
            </w:r>
            <w:r w:rsidRPr="002B7D21">
              <w:rPr>
                <w:rFonts w:cs="Arial"/>
                <w:szCs w:val="22"/>
              </w:rPr>
              <w:t xml:space="preserve">. </w:t>
            </w:r>
          </w:p>
        </w:tc>
      </w:tr>
      <w:tr w:rsidR="00B63487" w:rsidRPr="002B7D21" w14:paraId="64E488FA" w14:textId="77777777" w:rsidTr="00FF6A48">
        <w:tc>
          <w:tcPr>
            <w:tcW w:w="674" w:type="dxa"/>
          </w:tcPr>
          <w:p w14:paraId="6CFD45C8" w14:textId="77777777" w:rsidR="00B63487" w:rsidRPr="002B7D21" w:rsidRDefault="00B63487" w:rsidP="00B63487">
            <w:pPr>
              <w:pStyle w:val="NoSpacing"/>
              <w:rPr>
                <w:rFonts w:cs="Arial"/>
                <w:szCs w:val="22"/>
              </w:rPr>
            </w:pPr>
          </w:p>
        </w:tc>
        <w:tc>
          <w:tcPr>
            <w:tcW w:w="9078" w:type="dxa"/>
          </w:tcPr>
          <w:p w14:paraId="4B6B0D28" w14:textId="77777777" w:rsidR="00B63487" w:rsidRPr="002B7D21" w:rsidRDefault="00B63487" w:rsidP="00B63487">
            <w:pPr>
              <w:pStyle w:val="NoSpacing"/>
              <w:rPr>
                <w:rFonts w:cs="Arial"/>
                <w:szCs w:val="22"/>
              </w:rPr>
            </w:pPr>
          </w:p>
        </w:tc>
      </w:tr>
      <w:tr w:rsidR="00B63487" w:rsidRPr="002B7D21" w14:paraId="342033BF" w14:textId="77777777" w:rsidTr="00FF6A48">
        <w:tc>
          <w:tcPr>
            <w:tcW w:w="674" w:type="dxa"/>
          </w:tcPr>
          <w:p w14:paraId="2E67C9AB" w14:textId="77777777" w:rsidR="00B63487" w:rsidRPr="002B7D21" w:rsidRDefault="00B63487" w:rsidP="00B63487">
            <w:pPr>
              <w:pStyle w:val="NoSpacing"/>
              <w:rPr>
                <w:rFonts w:cs="Arial"/>
                <w:b/>
                <w:szCs w:val="22"/>
              </w:rPr>
            </w:pPr>
            <w:r w:rsidRPr="002B7D21">
              <w:rPr>
                <w:rFonts w:cs="Arial"/>
                <w:b/>
                <w:szCs w:val="22"/>
              </w:rPr>
              <w:t>2.</w:t>
            </w:r>
          </w:p>
        </w:tc>
        <w:tc>
          <w:tcPr>
            <w:tcW w:w="9078" w:type="dxa"/>
          </w:tcPr>
          <w:p w14:paraId="5EB07FB5" w14:textId="643BCCAF" w:rsidR="00B63487" w:rsidRPr="002B7D21" w:rsidRDefault="00927055" w:rsidP="00B63487">
            <w:pPr>
              <w:pStyle w:val="NoSpacing"/>
              <w:rPr>
                <w:rFonts w:cs="Arial"/>
                <w:b/>
                <w:szCs w:val="22"/>
              </w:rPr>
            </w:pPr>
            <w:r>
              <w:rPr>
                <w:rFonts w:cs="Arial"/>
                <w:b/>
                <w:szCs w:val="22"/>
              </w:rPr>
              <w:t>SCOPE</w:t>
            </w:r>
          </w:p>
        </w:tc>
      </w:tr>
      <w:tr w:rsidR="00B63487" w:rsidRPr="002B7D21" w14:paraId="1D89593A" w14:textId="77777777" w:rsidTr="00FF6A48">
        <w:tc>
          <w:tcPr>
            <w:tcW w:w="674" w:type="dxa"/>
          </w:tcPr>
          <w:p w14:paraId="526DFCEE" w14:textId="77777777" w:rsidR="00B63487" w:rsidRPr="002B7D21" w:rsidRDefault="00B63487" w:rsidP="00B63487">
            <w:pPr>
              <w:pStyle w:val="NoSpacing"/>
              <w:rPr>
                <w:rFonts w:cs="Arial"/>
                <w:szCs w:val="22"/>
              </w:rPr>
            </w:pPr>
          </w:p>
        </w:tc>
        <w:tc>
          <w:tcPr>
            <w:tcW w:w="9078" w:type="dxa"/>
          </w:tcPr>
          <w:p w14:paraId="608D086E" w14:textId="77777777" w:rsidR="00B63487" w:rsidRPr="002B7D21" w:rsidRDefault="00B63487" w:rsidP="00B63487">
            <w:pPr>
              <w:pStyle w:val="NoSpacing"/>
              <w:rPr>
                <w:rFonts w:cs="Arial"/>
                <w:szCs w:val="22"/>
              </w:rPr>
            </w:pPr>
          </w:p>
        </w:tc>
      </w:tr>
      <w:tr w:rsidR="00B63487" w:rsidRPr="002B7D21" w14:paraId="653542D1" w14:textId="77777777" w:rsidTr="00FF6A48">
        <w:tc>
          <w:tcPr>
            <w:tcW w:w="674" w:type="dxa"/>
          </w:tcPr>
          <w:p w14:paraId="3930C3D0" w14:textId="77777777" w:rsidR="00B63487" w:rsidRPr="002B7D21" w:rsidRDefault="00B63487" w:rsidP="00B63487">
            <w:pPr>
              <w:pStyle w:val="NoSpacing"/>
              <w:rPr>
                <w:rFonts w:cs="Arial"/>
                <w:szCs w:val="22"/>
              </w:rPr>
            </w:pPr>
            <w:r w:rsidRPr="002B7D21">
              <w:rPr>
                <w:rFonts w:cs="Arial"/>
                <w:szCs w:val="22"/>
              </w:rPr>
              <w:t>2.1</w:t>
            </w:r>
          </w:p>
        </w:tc>
        <w:tc>
          <w:tcPr>
            <w:tcW w:w="9078" w:type="dxa"/>
          </w:tcPr>
          <w:p w14:paraId="1ED4CFD1" w14:textId="38004B53" w:rsidR="00B63487" w:rsidRPr="002B7D21" w:rsidRDefault="00927055" w:rsidP="002A61CD">
            <w:pPr>
              <w:pStyle w:val="NoSpacing"/>
              <w:rPr>
                <w:rFonts w:eastAsiaTheme="minorHAnsi" w:cs="Arial"/>
                <w:szCs w:val="22"/>
              </w:rPr>
            </w:pPr>
            <w:r>
              <w:rPr>
                <w:rFonts w:eastAsiaTheme="minorHAnsi" w:cs="Arial"/>
                <w:szCs w:val="22"/>
              </w:rPr>
              <w:t>This policy is used to ensure the Charity meets its obligations regarding volunteering arrangements and to reduce the risks to the Charity and its clients associated with service delivery through volunteers.</w:t>
            </w:r>
          </w:p>
        </w:tc>
      </w:tr>
      <w:tr w:rsidR="003D49A8" w:rsidRPr="002B7D21" w14:paraId="7F9C59CB" w14:textId="77777777" w:rsidTr="00FF6A48">
        <w:tc>
          <w:tcPr>
            <w:tcW w:w="674" w:type="dxa"/>
          </w:tcPr>
          <w:p w14:paraId="4751271D" w14:textId="77777777" w:rsidR="003D49A8" w:rsidRPr="002B7D21" w:rsidRDefault="003D49A8" w:rsidP="00B63487">
            <w:pPr>
              <w:pStyle w:val="NoSpacing"/>
              <w:rPr>
                <w:rFonts w:cs="Arial"/>
                <w:szCs w:val="22"/>
              </w:rPr>
            </w:pPr>
          </w:p>
        </w:tc>
        <w:tc>
          <w:tcPr>
            <w:tcW w:w="9078" w:type="dxa"/>
          </w:tcPr>
          <w:p w14:paraId="0F565F8D" w14:textId="7E5675CE" w:rsidR="003D49A8" w:rsidRPr="002B7D21" w:rsidRDefault="003D49A8" w:rsidP="00B63487">
            <w:pPr>
              <w:pStyle w:val="NoSpacing"/>
              <w:rPr>
                <w:rFonts w:cs="Arial"/>
                <w:szCs w:val="22"/>
              </w:rPr>
            </w:pPr>
          </w:p>
        </w:tc>
      </w:tr>
      <w:tr w:rsidR="00B63487" w:rsidRPr="002B7D21" w14:paraId="01A64F85" w14:textId="77777777" w:rsidTr="00FF6A48">
        <w:tc>
          <w:tcPr>
            <w:tcW w:w="674" w:type="dxa"/>
          </w:tcPr>
          <w:p w14:paraId="2C2DBC14" w14:textId="77777777" w:rsidR="00B63487" w:rsidRPr="002B7D21" w:rsidRDefault="00B63487" w:rsidP="00B63487">
            <w:pPr>
              <w:pStyle w:val="NoSpacing"/>
              <w:rPr>
                <w:rFonts w:cs="Arial"/>
                <w:b/>
                <w:szCs w:val="22"/>
              </w:rPr>
            </w:pPr>
            <w:r w:rsidRPr="002B7D21">
              <w:rPr>
                <w:rFonts w:cs="Arial"/>
                <w:b/>
                <w:szCs w:val="22"/>
              </w:rPr>
              <w:t>3.</w:t>
            </w:r>
          </w:p>
        </w:tc>
        <w:tc>
          <w:tcPr>
            <w:tcW w:w="9078" w:type="dxa"/>
          </w:tcPr>
          <w:p w14:paraId="71952481" w14:textId="6D4B606A" w:rsidR="00B63487" w:rsidRPr="002B7D21" w:rsidRDefault="00927055" w:rsidP="00B63487">
            <w:pPr>
              <w:pStyle w:val="NoSpacing"/>
              <w:rPr>
                <w:rFonts w:cs="Arial"/>
                <w:b/>
                <w:szCs w:val="22"/>
              </w:rPr>
            </w:pPr>
            <w:r>
              <w:rPr>
                <w:rFonts w:cs="Arial"/>
                <w:b/>
                <w:szCs w:val="22"/>
              </w:rPr>
              <w:t>POLICY STATEMENT</w:t>
            </w:r>
          </w:p>
        </w:tc>
      </w:tr>
      <w:tr w:rsidR="00B63487" w:rsidRPr="002B7D21" w14:paraId="3D6B9B09" w14:textId="77777777" w:rsidTr="00FF6A48">
        <w:tc>
          <w:tcPr>
            <w:tcW w:w="674" w:type="dxa"/>
          </w:tcPr>
          <w:p w14:paraId="64454F19" w14:textId="77777777" w:rsidR="00B63487" w:rsidRPr="002B7D21" w:rsidRDefault="00B63487" w:rsidP="00B63487">
            <w:pPr>
              <w:pStyle w:val="NoSpacing"/>
              <w:rPr>
                <w:rFonts w:cs="Arial"/>
                <w:szCs w:val="22"/>
              </w:rPr>
            </w:pPr>
          </w:p>
        </w:tc>
        <w:tc>
          <w:tcPr>
            <w:tcW w:w="9078" w:type="dxa"/>
          </w:tcPr>
          <w:p w14:paraId="51F84B3F" w14:textId="0BA39DDD" w:rsidR="00B63487" w:rsidRPr="002B7D21" w:rsidRDefault="00B63487" w:rsidP="00B63487">
            <w:pPr>
              <w:pStyle w:val="NoSpacing"/>
              <w:rPr>
                <w:rFonts w:cs="Arial"/>
                <w:szCs w:val="22"/>
              </w:rPr>
            </w:pPr>
          </w:p>
        </w:tc>
      </w:tr>
      <w:tr w:rsidR="00B63487" w:rsidRPr="002B7D21" w14:paraId="6095FF16" w14:textId="77777777" w:rsidTr="00FF6A48">
        <w:tc>
          <w:tcPr>
            <w:tcW w:w="674" w:type="dxa"/>
          </w:tcPr>
          <w:p w14:paraId="6427785E" w14:textId="77777777" w:rsidR="00B63487" w:rsidRPr="002B7D21" w:rsidRDefault="00B63487" w:rsidP="00B63487">
            <w:pPr>
              <w:pStyle w:val="NoSpacing"/>
              <w:rPr>
                <w:rFonts w:cs="Arial"/>
                <w:szCs w:val="22"/>
              </w:rPr>
            </w:pPr>
            <w:r w:rsidRPr="002B7D21">
              <w:rPr>
                <w:rFonts w:cs="Arial"/>
                <w:szCs w:val="22"/>
              </w:rPr>
              <w:t>3.1</w:t>
            </w:r>
          </w:p>
        </w:tc>
        <w:tc>
          <w:tcPr>
            <w:tcW w:w="9078" w:type="dxa"/>
          </w:tcPr>
          <w:p w14:paraId="5DC16D96" w14:textId="1EEBE6E7" w:rsidR="00B63487" w:rsidRPr="002B7D21" w:rsidRDefault="00E51C72" w:rsidP="00E51C72">
            <w:pPr>
              <w:pStyle w:val="NoSpacing"/>
              <w:rPr>
                <w:rFonts w:cs="Arial"/>
                <w:szCs w:val="22"/>
              </w:rPr>
            </w:pPr>
            <w:r>
              <w:rPr>
                <w:rFonts w:cs="Arial"/>
                <w:szCs w:val="22"/>
              </w:rPr>
              <w:t xml:space="preserve">The Charity encourages and supports the involvement of volunteers in all its </w:t>
            </w:r>
            <w:proofErr w:type="spellStart"/>
            <w:r>
              <w:rPr>
                <w:rFonts w:cs="Arial"/>
                <w:szCs w:val="22"/>
              </w:rPr>
              <w:t>programmes</w:t>
            </w:r>
            <w:proofErr w:type="spellEnd"/>
            <w:r>
              <w:rPr>
                <w:rFonts w:cs="Arial"/>
                <w:szCs w:val="22"/>
              </w:rPr>
              <w:t>.  Volunteers play an essential role within the Charity and value and importance is placed on ensuring that any proposed voluntary work meets both the needs of the Charity and the individual volunteers.</w:t>
            </w:r>
          </w:p>
        </w:tc>
      </w:tr>
      <w:tr w:rsidR="00E175BF" w:rsidRPr="002B7D21" w14:paraId="013A8678" w14:textId="77777777" w:rsidTr="00FF6A48">
        <w:tc>
          <w:tcPr>
            <w:tcW w:w="674" w:type="dxa"/>
          </w:tcPr>
          <w:p w14:paraId="7567E8E6" w14:textId="77777777" w:rsidR="00E175BF" w:rsidRPr="002B7D21" w:rsidRDefault="00E175BF" w:rsidP="00B63487">
            <w:pPr>
              <w:pStyle w:val="NoSpacing"/>
              <w:rPr>
                <w:rFonts w:cs="Arial"/>
                <w:szCs w:val="22"/>
              </w:rPr>
            </w:pPr>
          </w:p>
        </w:tc>
        <w:tc>
          <w:tcPr>
            <w:tcW w:w="9078" w:type="dxa"/>
          </w:tcPr>
          <w:p w14:paraId="2E5EADB3" w14:textId="77777777" w:rsidR="00E175BF" w:rsidRPr="002B7D21" w:rsidRDefault="00E175BF" w:rsidP="00B63487">
            <w:pPr>
              <w:pStyle w:val="NoSpacing"/>
              <w:rPr>
                <w:rFonts w:cs="Arial"/>
                <w:szCs w:val="22"/>
              </w:rPr>
            </w:pPr>
          </w:p>
        </w:tc>
      </w:tr>
      <w:tr w:rsidR="00E51C72" w:rsidRPr="002B7D21" w14:paraId="369D0660" w14:textId="77777777" w:rsidTr="00FF6A48">
        <w:tc>
          <w:tcPr>
            <w:tcW w:w="674" w:type="dxa"/>
          </w:tcPr>
          <w:p w14:paraId="3CB49A42" w14:textId="2429EABB" w:rsidR="00E51C72" w:rsidRPr="002B7D21" w:rsidRDefault="00E51C72" w:rsidP="00B63487">
            <w:pPr>
              <w:pStyle w:val="NoSpacing"/>
              <w:rPr>
                <w:rFonts w:cs="Arial"/>
                <w:szCs w:val="22"/>
              </w:rPr>
            </w:pPr>
            <w:r>
              <w:rPr>
                <w:rFonts w:cs="Arial"/>
                <w:szCs w:val="22"/>
              </w:rPr>
              <w:t>3.2</w:t>
            </w:r>
          </w:p>
        </w:tc>
        <w:tc>
          <w:tcPr>
            <w:tcW w:w="9078" w:type="dxa"/>
          </w:tcPr>
          <w:p w14:paraId="778EA6AC" w14:textId="7EEACA41" w:rsidR="00E51C72" w:rsidRPr="00E51C72" w:rsidRDefault="00E51C72" w:rsidP="00B63487">
            <w:pPr>
              <w:pStyle w:val="NoSpacing"/>
              <w:rPr>
                <w:rFonts w:cs="Arial"/>
                <w:szCs w:val="22"/>
              </w:rPr>
            </w:pPr>
            <w:r w:rsidRPr="00E51C72">
              <w:rPr>
                <w:rFonts w:cs="Arial"/>
                <w:szCs w:val="22"/>
              </w:rPr>
              <w:t>This policy is not intended to create a legally binding contract or employment relationship.</w:t>
            </w:r>
          </w:p>
        </w:tc>
      </w:tr>
      <w:tr w:rsidR="00E51C72" w:rsidRPr="002B7D21" w14:paraId="034D70D1" w14:textId="77777777" w:rsidTr="00FF6A48">
        <w:tc>
          <w:tcPr>
            <w:tcW w:w="674" w:type="dxa"/>
          </w:tcPr>
          <w:p w14:paraId="76884C4E" w14:textId="77777777" w:rsidR="00E51C72" w:rsidRPr="002B7D21" w:rsidRDefault="00E51C72" w:rsidP="00B63487">
            <w:pPr>
              <w:pStyle w:val="NoSpacing"/>
              <w:rPr>
                <w:rFonts w:cs="Arial"/>
                <w:szCs w:val="22"/>
              </w:rPr>
            </w:pPr>
          </w:p>
        </w:tc>
        <w:tc>
          <w:tcPr>
            <w:tcW w:w="9078" w:type="dxa"/>
          </w:tcPr>
          <w:p w14:paraId="65E452E8" w14:textId="77777777" w:rsidR="00E51C72" w:rsidRPr="002B7D21" w:rsidRDefault="00E51C72" w:rsidP="00B63487">
            <w:pPr>
              <w:pStyle w:val="NoSpacing"/>
              <w:rPr>
                <w:rFonts w:cs="Arial"/>
                <w:szCs w:val="22"/>
              </w:rPr>
            </w:pPr>
          </w:p>
        </w:tc>
      </w:tr>
      <w:tr w:rsidR="00E51C72" w:rsidRPr="00FF6A48" w14:paraId="7B4C20A5" w14:textId="77777777" w:rsidTr="00FF6A48">
        <w:tc>
          <w:tcPr>
            <w:tcW w:w="674" w:type="dxa"/>
          </w:tcPr>
          <w:p w14:paraId="10A1BBE7" w14:textId="3F61E2F4" w:rsidR="00E51C72" w:rsidRPr="00FF6A48" w:rsidRDefault="00E51C72" w:rsidP="00B63487">
            <w:pPr>
              <w:pStyle w:val="NoSpacing"/>
              <w:rPr>
                <w:rFonts w:cs="Arial"/>
                <w:b/>
                <w:bCs/>
                <w:szCs w:val="22"/>
              </w:rPr>
            </w:pPr>
            <w:r w:rsidRPr="00FF6A48">
              <w:rPr>
                <w:rFonts w:cs="Arial"/>
                <w:b/>
                <w:bCs/>
                <w:szCs w:val="22"/>
              </w:rPr>
              <w:t>4.</w:t>
            </w:r>
          </w:p>
        </w:tc>
        <w:tc>
          <w:tcPr>
            <w:tcW w:w="9078" w:type="dxa"/>
          </w:tcPr>
          <w:p w14:paraId="27B23947" w14:textId="1FE5E4C5" w:rsidR="00E51C72" w:rsidRPr="00FF6A48" w:rsidRDefault="00E51C72" w:rsidP="00B63487">
            <w:pPr>
              <w:pStyle w:val="NoSpacing"/>
              <w:rPr>
                <w:rFonts w:cs="Arial"/>
                <w:b/>
                <w:bCs/>
                <w:szCs w:val="22"/>
              </w:rPr>
            </w:pPr>
            <w:r w:rsidRPr="00FF6A48">
              <w:rPr>
                <w:rFonts w:cs="Arial"/>
                <w:b/>
                <w:bCs/>
                <w:szCs w:val="22"/>
              </w:rPr>
              <w:t>RECRUITMENT OF VOLUNTEERS</w:t>
            </w:r>
          </w:p>
        </w:tc>
      </w:tr>
      <w:tr w:rsidR="00E51C72" w:rsidRPr="002B7D21" w14:paraId="2AF17396" w14:textId="77777777" w:rsidTr="00FF6A48">
        <w:tc>
          <w:tcPr>
            <w:tcW w:w="674" w:type="dxa"/>
          </w:tcPr>
          <w:p w14:paraId="023957D9" w14:textId="77777777" w:rsidR="00E51C72" w:rsidRPr="002B7D21" w:rsidRDefault="00E51C72" w:rsidP="00B63487">
            <w:pPr>
              <w:pStyle w:val="NoSpacing"/>
              <w:rPr>
                <w:rFonts w:cs="Arial"/>
                <w:szCs w:val="22"/>
              </w:rPr>
            </w:pPr>
          </w:p>
        </w:tc>
        <w:tc>
          <w:tcPr>
            <w:tcW w:w="9078" w:type="dxa"/>
          </w:tcPr>
          <w:p w14:paraId="6CEBBE53" w14:textId="77777777" w:rsidR="00E51C72" w:rsidRPr="002B7D21" w:rsidRDefault="00E51C72" w:rsidP="00B63487">
            <w:pPr>
              <w:pStyle w:val="NoSpacing"/>
              <w:rPr>
                <w:rFonts w:cs="Arial"/>
                <w:szCs w:val="22"/>
              </w:rPr>
            </w:pPr>
          </w:p>
        </w:tc>
      </w:tr>
      <w:tr w:rsidR="00FF6A48" w:rsidRPr="002B7D21" w14:paraId="1A93D8D7" w14:textId="77777777" w:rsidTr="00FF6A48">
        <w:tc>
          <w:tcPr>
            <w:tcW w:w="674" w:type="dxa"/>
          </w:tcPr>
          <w:p w14:paraId="144262A7" w14:textId="46904314" w:rsidR="00FF6A48" w:rsidRPr="002B7D21" w:rsidRDefault="00FF6A48" w:rsidP="00B63487">
            <w:pPr>
              <w:pStyle w:val="NoSpacing"/>
              <w:rPr>
                <w:rFonts w:cs="Arial"/>
                <w:szCs w:val="22"/>
              </w:rPr>
            </w:pPr>
            <w:r>
              <w:rPr>
                <w:rFonts w:cs="Arial"/>
                <w:szCs w:val="22"/>
              </w:rPr>
              <w:t>4.1</w:t>
            </w:r>
          </w:p>
        </w:tc>
        <w:tc>
          <w:tcPr>
            <w:tcW w:w="9078" w:type="dxa"/>
          </w:tcPr>
          <w:p w14:paraId="51CF58F0" w14:textId="6E5561B2" w:rsidR="00FF6A48" w:rsidRPr="002B7D21" w:rsidRDefault="00FF6A48" w:rsidP="00B63487">
            <w:pPr>
              <w:pStyle w:val="NoSpacing"/>
              <w:rPr>
                <w:rFonts w:cs="Arial"/>
                <w:szCs w:val="22"/>
              </w:rPr>
            </w:pPr>
            <w:r>
              <w:rPr>
                <w:rFonts w:cs="Arial"/>
                <w:szCs w:val="22"/>
              </w:rPr>
              <w:t>All prospective volunteers are to be interviewed to determine their suitability, as well as what they would like to get from the volunteering arrangement.  Clarification will be given to volunteers at the recruitment stage regarding expectations of the Charity and the responsibilities of a volunteer.</w:t>
            </w:r>
          </w:p>
        </w:tc>
      </w:tr>
      <w:tr w:rsidR="00FF6A48" w:rsidRPr="002B7D21" w14:paraId="15D959BF" w14:textId="77777777" w:rsidTr="00FF6A48">
        <w:tc>
          <w:tcPr>
            <w:tcW w:w="674" w:type="dxa"/>
          </w:tcPr>
          <w:p w14:paraId="0CC8BB86" w14:textId="77777777" w:rsidR="00FF6A48" w:rsidRPr="002B7D21" w:rsidRDefault="00FF6A48" w:rsidP="00B63487">
            <w:pPr>
              <w:pStyle w:val="NoSpacing"/>
              <w:rPr>
                <w:rFonts w:cs="Arial"/>
                <w:szCs w:val="22"/>
              </w:rPr>
            </w:pPr>
          </w:p>
        </w:tc>
        <w:tc>
          <w:tcPr>
            <w:tcW w:w="9078" w:type="dxa"/>
          </w:tcPr>
          <w:p w14:paraId="0BCEC146" w14:textId="77777777" w:rsidR="00FF6A48" w:rsidRPr="002B7D21" w:rsidRDefault="00FF6A48" w:rsidP="00B63487">
            <w:pPr>
              <w:pStyle w:val="NoSpacing"/>
              <w:rPr>
                <w:rFonts w:cs="Arial"/>
                <w:szCs w:val="22"/>
              </w:rPr>
            </w:pPr>
          </w:p>
        </w:tc>
      </w:tr>
      <w:tr w:rsidR="00FF6A48" w:rsidRPr="002B7D21" w14:paraId="378CC001" w14:textId="77777777" w:rsidTr="00FF6A48">
        <w:tc>
          <w:tcPr>
            <w:tcW w:w="674" w:type="dxa"/>
          </w:tcPr>
          <w:p w14:paraId="279A812C" w14:textId="303C18E8" w:rsidR="00FF6A48" w:rsidRPr="002B7D21" w:rsidRDefault="00FF6A48" w:rsidP="00B63487">
            <w:pPr>
              <w:pStyle w:val="NoSpacing"/>
              <w:rPr>
                <w:rFonts w:cs="Arial"/>
                <w:szCs w:val="22"/>
              </w:rPr>
            </w:pPr>
            <w:r>
              <w:rPr>
                <w:rFonts w:cs="Arial"/>
                <w:szCs w:val="22"/>
              </w:rPr>
              <w:t>4.2</w:t>
            </w:r>
          </w:p>
        </w:tc>
        <w:tc>
          <w:tcPr>
            <w:tcW w:w="9078" w:type="dxa"/>
          </w:tcPr>
          <w:p w14:paraId="6D5A2D67" w14:textId="51AA4140" w:rsidR="00FF6A48" w:rsidRPr="002B7D21" w:rsidRDefault="00FF6A48" w:rsidP="00B63487">
            <w:pPr>
              <w:pStyle w:val="NoSpacing"/>
              <w:rPr>
                <w:rFonts w:cs="Arial"/>
                <w:szCs w:val="22"/>
              </w:rPr>
            </w:pPr>
            <w:r>
              <w:rPr>
                <w:rFonts w:eastAsiaTheme="minorHAnsi" w:cs="Arial"/>
                <w:szCs w:val="22"/>
              </w:rPr>
              <w:t xml:space="preserve">Individuals </w:t>
            </w:r>
            <w:r w:rsidRPr="002B7D21">
              <w:rPr>
                <w:rFonts w:eastAsiaTheme="minorHAnsi" w:cs="Arial"/>
                <w:szCs w:val="22"/>
              </w:rPr>
              <w:t xml:space="preserve">will be asked to provide details of 2 referees and a DBS check will be </w:t>
            </w:r>
            <w:r>
              <w:rPr>
                <w:rFonts w:eastAsiaTheme="minorHAnsi" w:cs="Arial"/>
                <w:szCs w:val="22"/>
              </w:rPr>
              <w:t>undertaken as appropriate, depending on the role of the volunteer</w:t>
            </w:r>
            <w:r w:rsidRPr="002B7D21">
              <w:rPr>
                <w:rFonts w:eastAsiaTheme="minorHAnsi" w:cs="Arial"/>
                <w:szCs w:val="22"/>
              </w:rPr>
              <w:t xml:space="preserve">.   </w:t>
            </w:r>
          </w:p>
        </w:tc>
      </w:tr>
      <w:tr w:rsidR="007D0D7B" w:rsidRPr="002B7D21" w14:paraId="044E35AC" w14:textId="77777777" w:rsidTr="00FF6A48">
        <w:tc>
          <w:tcPr>
            <w:tcW w:w="674" w:type="dxa"/>
          </w:tcPr>
          <w:p w14:paraId="552B2D3C" w14:textId="77777777" w:rsidR="007D0D7B" w:rsidRDefault="007D0D7B" w:rsidP="00B63487">
            <w:pPr>
              <w:pStyle w:val="NoSpacing"/>
              <w:rPr>
                <w:rFonts w:cs="Arial"/>
                <w:szCs w:val="22"/>
              </w:rPr>
            </w:pPr>
          </w:p>
        </w:tc>
        <w:tc>
          <w:tcPr>
            <w:tcW w:w="9078" w:type="dxa"/>
          </w:tcPr>
          <w:p w14:paraId="74733F3E" w14:textId="77777777" w:rsidR="007D0D7B" w:rsidRDefault="007D0D7B" w:rsidP="00B63487">
            <w:pPr>
              <w:pStyle w:val="NoSpacing"/>
              <w:rPr>
                <w:rFonts w:eastAsiaTheme="minorHAnsi" w:cs="Arial"/>
                <w:szCs w:val="22"/>
              </w:rPr>
            </w:pPr>
          </w:p>
        </w:tc>
      </w:tr>
      <w:tr w:rsidR="007D0D7B" w:rsidRPr="002B7D21" w14:paraId="12B56DA8" w14:textId="77777777" w:rsidTr="00FF6A48">
        <w:tc>
          <w:tcPr>
            <w:tcW w:w="674" w:type="dxa"/>
          </w:tcPr>
          <w:p w14:paraId="339B0F9E" w14:textId="66FB49E4" w:rsidR="007D0D7B" w:rsidRDefault="007D0D7B" w:rsidP="00B63487">
            <w:pPr>
              <w:pStyle w:val="NoSpacing"/>
              <w:rPr>
                <w:rFonts w:cs="Arial"/>
                <w:szCs w:val="22"/>
              </w:rPr>
            </w:pPr>
            <w:r>
              <w:rPr>
                <w:rFonts w:cs="Arial"/>
                <w:szCs w:val="22"/>
              </w:rPr>
              <w:t>4.3</w:t>
            </w:r>
          </w:p>
        </w:tc>
        <w:tc>
          <w:tcPr>
            <w:tcW w:w="9078" w:type="dxa"/>
          </w:tcPr>
          <w:p w14:paraId="5EB2F6DD" w14:textId="76EA29E1" w:rsidR="007D0D7B" w:rsidRDefault="007D0D7B" w:rsidP="00B63487">
            <w:pPr>
              <w:pStyle w:val="NoSpacing"/>
              <w:rPr>
                <w:rFonts w:eastAsiaTheme="minorHAnsi" w:cs="Arial"/>
                <w:szCs w:val="22"/>
              </w:rPr>
            </w:pPr>
            <w:r w:rsidRPr="002B7D21">
              <w:rPr>
                <w:rFonts w:eastAsiaTheme="minorHAnsi" w:cs="Arial"/>
                <w:szCs w:val="22"/>
              </w:rPr>
              <w:t xml:space="preserve">Volunteers will not generally be eligible to undertake duties with the </w:t>
            </w:r>
            <w:r>
              <w:rPr>
                <w:rFonts w:eastAsiaTheme="minorHAnsi" w:cs="Arial"/>
                <w:szCs w:val="22"/>
              </w:rPr>
              <w:t xml:space="preserve">Charity </w:t>
            </w:r>
            <w:r w:rsidRPr="002B7D21">
              <w:rPr>
                <w:rFonts w:eastAsiaTheme="minorHAnsi" w:cs="Arial"/>
                <w:szCs w:val="22"/>
              </w:rPr>
              <w:t xml:space="preserve">until a satisfactory DBS check has been received.  </w:t>
            </w:r>
            <w:r>
              <w:rPr>
                <w:rFonts w:eastAsiaTheme="minorHAnsi" w:cs="Arial"/>
                <w:szCs w:val="22"/>
              </w:rPr>
              <w:t xml:space="preserve">The existence of a criminal record will not necessarily exclude someone from </w:t>
            </w:r>
            <w:proofErr w:type="gramStart"/>
            <w:r>
              <w:rPr>
                <w:rFonts w:eastAsiaTheme="minorHAnsi" w:cs="Arial"/>
                <w:szCs w:val="22"/>
              </w:rPr>
              <w:t>volunteering</w:t>
            </w:r>
            <w:proofErr w:type="gramEnd"/>
            <w:r>
              <w:rPr>
                <w:rFonts w:eastAsiaTheme="minorHAnsi" w:cs="Arial"/>
                <w:szCs w:val="22"/>
              </w:rPr>
              <w:t xml:space="preserve"> and this will be decided on an individual basis at the discretion of the Manager or Board of Trustees, depending on the nature of the role.</w:t>
            </w:r>
          </w:p>
        </w:tc>
      </w:tr>
      <w:tr w:rsidR="00FF6A48" w:rsidRPr="002B7D21" w14:paraId="76F189C7" w14:textId="77777777" w:rsidTr="00FF6A48">
        <w:tc>
          <w:tcPr>
            <w:tcW w:w="674" w:type="dxa"/>
          </w:tcPr>
          <w:p w14:paraId="3094120B" w14:textId="77777777" w:rsidR="00FF6A48" w:rsidRPr="002B7D21" w:rsidRDefault="00FF6A48" w:rsidP="00B63487">
            <w:pPr>
              <w:pStyle w:val="NoSpacing"/>
              <w:rPr>
                <w:rFonts w:cs="Arial"/>
                <w:szCs w:val="22"/>
              </w:rPr>
            </w:pPr>
          </w:p>
        </w:tc>
        <w:tc>
          <w:tcPr>
            <w:tcW w:w="9078" w:type="dxa"/>
          </w:tcPr>
          <w:p w14:paraId="3B84F681" w14:textId="77777777" w:rsidR="00FF6A48" w:rsidRPr="002B7D21" w:rsidRDefault="00FF6A48" w:rsidP="00B63487">
            <w:pPr>
              <w:pStyle w:val="NoSpacing"/>
              <w:rPr>
                <w:rFonts w:cs="Arial"/>
                <w:szCs w:val="22"/>
              </w:rPr>
            </w:pPr>
          </w:p>
        </w:tc>
      </w:tr>
      <w:tr w:rsidR="00E51C72" w:rsidRPr="00FF6A48" w14:paraId="0169AD3D" w14:textId="77777777" w:rsidTr="00FF6A48">
        <w:tc>
          <w:tcPr>
            <w:tcW w:w="674" w:type="dxa"/>
          </w:tcPr>
          <w:p w14:paraId="550C7233" w14:textId="21E26BD0" w:rsidR="00E51C72" w:rsidRPr="00FF6A48" w:rsidRDefault="00E51C72" w:rsidP="00B63487">
            <w:pPr>
              <w:pStyle w:val="NoSpacing"/>
              <w:rPr>
                <w:rFonts w:cs="Arial"/>
                <w:b/>
                <w:bCs/>
                <w:szCs w:val="22"/>
              </w:rPr>
            </w:pPr>
            <w:r w:rsidRPr="00FF6A48">
              <w:rPr>
                <w:rFonts w:cs="Arial"/>
                <w:b/>
                <w:bCs/>
                <w:szCs w:val="22"/>
              </w:rPr>
              <w:t>5.</w:t>
            </w:r>
          </w:p>
        </w:tc>
        <w:tc>
          <w:tcPr>
            <w:tcW w:w="9078" w:type="dxa"/>
          </w:tcPr>
          <w:p w14:paraId="5985E9DD" w14:textId="05A00778" w:rsidR="00E51C72" w:rsidRPr="00FF6A48" w:rsidRDefault="00E51C72" w:rsidP="00B63487">
            <w:pPr>
              <w:pStyle w:val="NoSpacing"/>
              <w:rPr>
                <w:rFonts w:cs="Arial"/>
                <w:b/>
                <w:bCs/>
                <w:szCs w:val="22"/>
              </w:rPr>
            </w:pPr>
            <w:r w:rsidRPr="00FF6A48">
              <w:rPr>
                <w:rFonts w:cs="Arial"/>
                <w:b/>
                <w:bCs/>
                <w:szCs w:val="22"/>
              </w:rPr>
              <w:t>INDUCTION AND TRAINING</w:t>
            </w:r>
          </w:p>
        </w:tc>
      </w:tr>
      <w:tr w:rsidR="00E51C72" w:rsidRPr="002B7D21" w14:paraId="5D3D65C9" w14:textId="77777777" w:rsidTr="00FF6A48">
        <w:tc>
          <w:tcPr>
            <w:tcW w:w="674" w:type="dxa"/>
          </w:tcPr>
          <w:p w14:paraId="2675B449" w14:textId="77777777" w:rsidR="00E51C72" w:rsidRPr="002B7D21" w:rsidRDefault="00E51C72" w:rsidP="00B63487">
            <w:pPr>
              <w:pStyle w:val="NoSpacing"/>
              <w:rPr>
                <w:rFonts w:cs="Arial"/>
                <w:szCs w:val="22"/>
              </w:rPr>
            </w:pPr>
          </w:p>
        </w:tc>
        <w:tc>
          <w:tcPr>
            <w:tcW w:w="9078" w:type="dxa"/>
          </w:tcPr>
          <w:p w14:paraId="0C922260" w14:textId="77777777" w:rsidR="00E51C72" w:rsidRPr="002B7D21" w:rsidRDefault="00E51C72" w:rsidP="00B63487">
            <w:pPr>
              <w:pStyle w:val="NoSpacing"/>
              <w:rPr>
                <w:rFonts w:cs="Arial"/>
                <w:szCs w:val="22"/>
              </w:rPr>
            </w:pPr>
          </w:p>
        </w:tc>
      </w:tr>
      <w:tr w:rsidR="00FF6A48" w:rsidRPr="002B7D21" w14:paraId="63190E49" w14:textId="77777777" w:rsidTr="00FF6A48">
        <w:tc>
          <w:tcPr>
            <w:tcW w:w="674" w:type="dxa"/>
          </w:tcPr>
          <w:p w14:paraId="1CF28A24" w14:textId="2493452F" w:rsidR="00FF6A48" w:rsidRPr="002B7D21" w:rsidRDefault="00D518A8" w:rsidP="00B63487">
            <w:pPr>
              <w:pStyle w:val="NoSpacing"/>
              <w:rPr>
                <w:rFonts w:cs="Arial"/>
                <w:szCs w:val="22"/>
              </w:rPr>
            </w:pPr>
            <w:r>
              <w:rPr>
                <w:rFonts w:cs="Arial"/>
                <w:szCs w:val="22"/>
              </w:rPr>
              <w:t>5.1</w:t>
            </w:r>
          </w:p>
        </w:tc>
        <w:tc>
          <w:tcPr>
            <w:tcW w:w="9078" w:type="dxa"/>
          </w:tcPr>
          <w:p w14:paraId="1FAA4B57" w14:textId="239E9CE4" w:rsidR="00FF6A48" w:rsidRPr="002B7D21" w:rsidRDefault="00FF6A48" w:rsidP="00B63487">
            <w:pPr>
              <w:pStyle w:val="NoSpacing"/>
              <w:rPr>
                <w:rFonts w:cs="Arial"/>
                <w:szCs w:val="22"/>
              </w:rPr>
            </w:pPr>
            <w:r w:rsidRPr="002B7D21">
              <w:rPr>
                <w:rFonts w:eastAsiaTheme="minorHAnsi" w:cs="Arial"/>
                <w:szCs w:val="22"/>
              </w:rPr>
              <w:t xml:space="preserve">New volunteers will </w:t>
            </w:r>
            <w:r w:rsidRPr="00EA1C4F">
              <w:rPr>
                <w:rFonts w:eastAsiaTheme="minorHAnsi" w:cs="Arial"/>
                <w:szCs w:val="22"/>
              </w:rPr>
              <w:t xml:space="preserve">undergo a </w:t>
            </w:r>
            <w:r w:rsidR="00ED0F44" w:rsidRPr="00EA1C4F">
              <w:rPr>
                <w:rFonts w:eastAsiaTheme="minorHAnsi" w:cs="Arial"/>
                <w:szCs w:val="22"/>
              </w:rPr>
              <w:t>one-</w:t>
            </w:r>
            <w:r w:rsidRPr="00EA1C4F">
              <w:rPr>
                <w:rFonts w:eastAsiaTheme="minorHAnsi" w:cs="Arial"/>
                <w:szCs w:val="22"/>
              </w:rPr>
              <w:t xml:space="preserve">month </w:t>
            </w:r>
            <w:r w:rsidRPr="002B7D21">
              <w:rPr>
                <w:rFonts w:eastAsiaTheme="minorHAnsi" w:cs="Arial"/>
                <w:szCs w:val="22"/>
              </w:rPr>
              <w:t xml:space="preserve">trial period to ensure that </w:t>
            </w:r>
            <w:r>
              <w:rPr>
                <w:rFonts w:eastAsiaTheme="minorHAnsi" w:cs="Arial"/>
                <w:szCs w:val="22"/>
              </w:rPr>
              <w:t xml:space="preserve">the needs of </w:t>
            </w:r>
            <w:r w:rsidRPr="002B7D21">
              <w:rPr>
                <w:rFonts w:eastAsiaTheme="minorHAnsi" w:cs="Arial"/>
                <w:szCs w:val="22"/>
              </w:rPr>
              <w:t>both the</w:t>
            </w:r>
            <w:r>
              <w:rPr>
                <w:rFonts w:eastAsiaTheme="minorHAnsi" w:cs="Arial"/>
                <w:szCs w:val="22"/>
              </w:rPr>
              <w:t xml:space="preserve"> Charity</w:t>
            </w:r>
            <w:r w:rsidRPr="002B7D21">
              <w:rPr>
                <w:rFonts w:eastAsiaTheme="minorHAnsi" w:cs="Arial"/>
                <w:szCs w:val="22"/>
              </w:rPr>
              <w:t xml:space="preserve"> and the volunteer are met.</w:t>
            </w:r>
          </w:p>
        </w:tc>
      </w:tr>
      <w:tr w:rsidR="00F17CBF" w:rsidRPr="002B7D21" w14:paraId="70A09AFC" w14:textId="77777777" w:rsidTr="00FF6A48">
        <w:tc>
          <w:tcPr>
            <w:tcW w:w="674" w:type="dxa"/>
          </w:tcPr>
          <w:p w14:paraId="663CA3F2" w14:textId="77777777" w:rsidR="00F17CBF" w:rsidRPr="002B7D21" w:rsidRDefault="00F17CBF" w:rsidP="00B63487">
            <w:pPr>
              <w:pStyle w:val="NoSpacing"/>
              <w:rPr>
                <w:rFonts w:cs="Arial"/>
                <w:szCs w:val="22"/>
              </w:rPr>
            </w:pPr>
          </w:p>
        </w:tc>
        <w:tc>
          <w:tcPr>
            <w:tcW w:w="9078" w:type="dxa"/>
          </w:tcPr>
          <w:p w14:paraId="3F6A6B3B" w14:textId="77777777" w:rsidR="00F17CBF" w:rsidRPr="002B7D21" w:rsidRDefault="00F17CBF" w:rsidP="00B63487">
            <w:pPr>
              <w:pStyle w:val="NoSpacing"/>
              <w:rPr>
                <w:rFonts w:cs="Arial"/>
                <w:szCs w:val="22"/>
              </w:rPr>
            </w:pPr>
          </w:p>
        </w:tc>
      </w:tr>
      <w:tr w:rsidR="00FF6A48" w:rsidRPr="002B7D21" w14:paraId="3A4A271E" w14:textId="77777777" w:rsidTr="00FF6A48">
        <w:tc>
          <w:tcPr>
            <w:tcW w:w="674" w:type="dxa"/>
          </w:tcPr>
          <w:p w14:paraId="303D8EA2" w14:textId="64C91CAB" w:rsidR="00FF6A48" w:rsidRPr="002B7D21" w:rsidRDefault="00D518A8" w:rsidP="00B63487">
            <w:pPr>
              <w:pStyle w:val="NoSpacing"/>
              <w:rPr>
                <w:rFonts w:cs="Arial"/>
                <w:szCs w:val="22"/>
              </w:rPr>
            </w:pPr>
            <w:r>
              <w:rPr>
                <w:rFonts w:cs="Arial"/>
                <w:szCs w:val="22"/>
              </w:rPr>
              <w:t>5.2</w:t>
            </w:r>
          </w:p>
        </w:tc>
        <w:tc>
          <w:tcPr>
            <w:tcW w:w="9078" w:type="dxa"/>
          </w:tcPr>
          <w:p w14:paraId="44959A38" w14:textId="02C72CD3" w:rsidR="00FF6A48" w:rsidRPr="002B7D21" w:rsidRDefault="00FF6A48" w:rsidP="00B63487">
            <w:pPr>
              <w:pStyle w:val="NoSpacing"/>
              <w:rPr>
                <w:rFonts w:cs="Arial"/>
                <w:szCs w:val="22"/>
              </w:rPr>
            </w:pPr>
            <w:r w:rsidRPr="002B7D21">
              <w:rPr>
                <w:rFonts w:eastAsiaTheme="minorHAnsi" w:cs="Arial"/>
                <w:szCs w:val="22"/>
              </w:rPr>
              <w:t xml:space="preserve">All volunteers will receive an induction to the </w:t>
            </w:r>
            <w:r w:rsidR="00D518A8">
              <w:rPr>
                <w:rFonts w:eastAsiaTheme="minorHAnsi" w:cs="Arial"/>
                <w:szCs w:val="22"/>
              </w:rPr>
              <w:t>Charity</w:t>
            </w:r>
            <w:r w:rsidRPr="002B7D21">
              <w:rPr>
                <w:rFonts w:eastAsiaTheme="minorHAnsi" w:cs="Arial"/>
                <w:szCs w:val="22"/>
              </w:rPr>
              <w:t xml:space="preserve"> and their relevant area of </w:t>
            </w:r>
            <w:r w:rsidR="00D518A8">
              <w:rPr>
                <w:rFonts w:eastAsiaTheme="minorHAnsi" w:cs="Arial"/>
                <w:szCs w:val="22"/>
              </w:rPr>
              <w:t>business</w:t>
            </w:r>
            <w:r w:rsidRPr="002B7D21">
              <w:rPr>
                <w:rFonts w:eastAsiaTheme="minorHAnsi" w:cs="Arial"/>
                <w:szCs w:val="22"/>
              </w:rPr>
              <w:t xml:space="preserve">, along with a copy of all relevant policies.  All volunteers will be given the opportunity to shadow current </w:t>
            </w:r>
            <w:r w:rsidR="00F17CBF">
              <w:rPr>
                <w:rFonts w:eastAsiaTheme="minorHAnsi" w:cs="Arial"/>
                <w:szCs w:val="22"/>
              </w:rPr>
              <w:t xml:space="preserve">staff or </w:t>
            </w:r>
            <w:r w:rsidRPr="002B7D21">
              <w:rPr>
                <w:rFonts w:eastAsiaTheme="minorHAnsi" w:cs="Arial"/>
                <w:szCs w:val="22"/>
              </w:rPr>
              <w:t>volunteers to reach a better understanding of their role.</w:t>
            </w:r>
          </w:p>
        </w:tc>
      </w:tr>
      <w:tr w:rsidR="00FF6A48" w:rsidRPr="002B7D21" w14:paraId="460974D6" w14:textId="77777777" w:rsidTr="00FF6A48">
        <w:tc>
          <w:tcPr>
            <w:tcW w:w="674" w:type="dxa"/>
          </w:tcPr>
          <w:p w14:paraId="4AEFFBFC" w14:textId="77777777" w:rsidR="00FF6A48" w:rsidRPr="002B7D21" w:rsidRDefault="00FF6A48" w:rsidP="00B63487">
            <w:pPr>
              <w:pStyle w:val="NoSpacing"/>
              <w:rPr>
                <w:rFonts w:cs="Arial"/>
                <w:szCs w:val="22"/>
              </w:rPr>
            </w:pPr>
          </w:p>
        </w:tc>
        <w:tc>
          <w:tcPr>
            <w:tcW w:w="9078" w:type="dxa"/>
          </w:tcPr>
          <w:p w14:paraId="73A2C26B" w14:textId="77777777" w:rsidR="00FF6A48" w:rsidRPr="002B7D21" w:rsidRDefault="00FF6A48" w:rsidP="00B63487">
            <w:pPr>
              <w:pStyle w:val="NoSpacing"/>
              <w:rPr>
                <w:rFonts w:cs="Arial"/>
                <w:szCs w:val="22"/>
              </w:rPr>
            </w:pPr>
          </w:p>
        </w:tc>
      </w:tr>
      <w:tr w:rsidR="00FF6A48" w:rsidRPr="002B7D21" w14:paraId="651170BD" w14:textId="77777777" w:rsidTr="00FF6A48">
        <w:tc>
          <w:tcPr>
            <w:tcW w:w="674" w:type="dxa"/>
          </w:tcPr>
          <w:p w14:paraId="0B0F8657" w14:textId="406A19C7" w:rsidR="00FF6A48" w:rsidRPr="002B7D21" w:rsidRDefault="00D518A8" w:rsidP="00B63487">
            <w:pPr>
              <w:pStyle w:val="NoSpacing"/>
              <w:rPr>
                <w:rFonts w:cs="Arial"/>
                <w:szCs w:val="22"/>
              </w:rPr>
            </w:pPr>
            <w:r>
              <w:rPr>
                <w:rFonts w:cs="Arial"/>
                <w:szCs w:val="22"/>
              </w:rPr>
              <w:t>5.3</w:t>
            </w:r>
          </w:p>
        </w:tc>
        <w:tc>
          <w:tcPr>
            <w:tcW w:w="9078" w:type="dxa"/>
          </w:tcPr>
          <w:p w14:paraId="6DA16E4D" w14:textId="433ED706" w:rsidR="00FF6A48" w:rsidRPr="002B7D21" w:rsidRDefault="00FF6A48" w:rsidP="00B63487">
            <w:pPr>
              <w:pStyle w:val="NoSpacing"/>
              <w:rPr>
                <w:rFonts w:cs="Arial"/>
                <w:szCs w:val="22"/>
              </w:rPr>
            </w:pPr>
            <w:r w:rsidRPr="002B7D21">
              <w:rPr>
                <w:rFonts w:eastAsiaTheme="minorHAnsi" w:cs="Arial"/>
                <w:szCs w:val="22"/>
              </w:rPr>
              <w:t>The</w:t>
            </w:r>
            <w:r w:rsidR="00D518A8">
              <w:rPr>
                <w:rFonts w:eastAsiaTheme="minorHAnsi" w:cs="Arial"/>
                <w:szCs w:val="22"/>
              </w:rPr>
              <w:t xml:space="preserve"> Charity will provide any relevant training to the volunteer so that they are confident in the role they will be undertaking on behalf of the Charity.</w:t>
            </w:r>
          </w:p>
        </w:tc>
      </w:tr>
      <w:tr w:rsidR="00FF6A48" w:rsidRPr="002B7D21" w14:paraId="189DAB4F" w14:textId="77777777" w:rsidTr="00FF6A48">
        <w:tc>
          <w:tcPr>
            <w:tcW w:w="674" w:type="dxa"/>
          </w:tcPr>
          <w:p w14:paraId="039CC49B" w14:textId="77777777" w:rsidR="00FF6A48" w:rsidRPr="002B7D21" w:rsidRDefault="00FF6A48" w:rsidP="00B63487">
            <w:pPr>
              <w:pStyle w:val="NoSpacing"/>
              <w:rPr>
                <w:rFonts w:cs="Arial"/>
                <w:szCs w:val="22"/>
              </w:rPr>
            </w:pPr>
          </w:p>
        </w:tc>
        <w:tc>
          <w:tcPr>
            <w:tcW w:w="9078" w:type="dxa"/>
          </w:tcPr>
          <w:p w14:paraId="302F10A1" w14:textId="77777777" w:rsidR="00FF6A48" w:rsidRPr="002B7D21" w:rsidRDefault="00FF6A48" w:rsidP="00B63487">
            <w:pPr>
              <w:pStyle w:val="NoSpacing"/>
              <w:rPr>
                <w:rFonts w:cs="Arial"/>
                <w:szCs w:val="22"/>
              </w:rPr>
            </w:pPr>
          </w:p>
        </w:tc>
      </w:tr>
      <w:tr w:rsidR="00FF6A48" w:rsidRPr="002B7D21" w14:paraId="3BE97BE2" w14:textId="77777777" w:rsidTr="00FF6A48">
        <w:tc>
          <w:tcPr>
            <w:tcW w:w="674" w:type="dxa"/>
          </w:tcPr>
          <w:p w14:paraId="3E433EE4" w14:textId="06A0E5A0" w:rsidR="00FF6A48" w:rsidRPr="002B7D21" w:rsidRDefault="00D518A8" w:rsidP="00B63487">
            <w:pPr>
              <w:pStyle w:val="NoSpacing"/>
              <w:rPr>
                <w:rFonts w:cs="Arial"/>
                <w:szCs w:val="22"/>
              </w:rPr>
            </w:pPr>
            <w:r>
              <w:rPr>
                <w:rFonts w:cs="Arial"/>
                <w:szCs w:val="22"/>
              </w:rPr>
              <w:t>5.4</w:t>
            </w:r>
          </w:p>
        </w:tc>
        <w:tc>
          <w:tcPr>
            <w:tcW w:w="9078" w:type="dxa"/>
          </w:tcPr>
          <w:p w14:paraId="34D07371" w14:textId="54809E0B" w:rsidR="00FF6A48" w:rsidRPr="002B7D21" w:rsidRDefault="00FF6A48" w:rsidP="00B63487">
            <w:pPr>
              <w:pStyle w:val="NoSpacing"/>
              <w:rPr>
                <w:rFonts w:cs="Arial"/>
                <w:szCs w:val="22"/>
              </w:rPr>
            </w:pPr>
            <w:r w:rsidRPr="002B7D21">
              <w:rPr>
                <w:rFonts w:eastAsiaTheme="minorHAnsi" w:cs="Arial"/>
                <w:szCs w:val="22"/>
              </w:rPr>
              <w:t>A</w:t>
            </w:r>
            <w:r w:rsidR="00D518A8">
              <w:rPr>
                <w:rFonts w:eastAsiaTheme="minorHAnsi" w:cs="Arial"/>
                <w:szCs w:val="22"/>
              </w:rPr>
              <w:t xml:space="preserve">s part of the induction, the Charity </w:t>
            </w:r>
            <w:r w:rsidRPr="002B7D21">
              <w:rPr>
                <w:rFonts w:eastAsiaTheme="minorHAnsi" w:cs="Arial"/>
                <w:szCs w:val="22"/>
              </w:rPr>
              <w:t xml:space="preserve">will keep an </w:t>
            </w:r>
            <w:r w:rsidR="00F17CBF" w:rsidRPr="002B7D21">
              <w:rPr>
                <w:rFonts w:eastAsiaTheme="minorHAnsi" w:cs="Arial"/>
                <w:szCs w:val="22"/>
              </w:rPr>
              <w:t>up-to-date</w:t>
            </w:r>
            <w:r w:rsidRPr="002B7D21">
              <w:rPr>
                <w:rFonts w:eastAsiaTheme="minorHAnsi" w:cs="Arial"/>
                <w:szCs w:val="22"/>
              </w:rPr>
              <w:t xml:space="preserve"> contact list of all volunteers with personal and </w:t>
            </w:r>
            <w:r w:rsidR="00F17CBF" w:rsidRPr="002B7D21">
              <w:rPr>
                <w:rFonts w:eastAsiaTheme="minorHAnsi" w:cs="Arial"/>
                <w:szCs w:val="22"/>
              </w:rPr>
              <w:t>next-of-kin</w:t>
            </w:r>
            <w:r w:rsidRPr="002B7D21">
              <w:rPr>
                <w:rFonts w:eastAsiaTheme="minorHAnsi" w:cs="Arial"/>
                <w:szCs w:val="22"/>
              </w:rPr>
              <w:t xml:space="preserve"> details to be stored securely.</w:t>
            </w:r>
            <w:r w:rsidR="00D518A8">
              <w:rPr>
                <w:rFonts w:eastAsiaTheme="minorHAnsi" w:cs="Arial"/>
                <w:szCs w:val="22"/>
              </w:rPr>
              <w:t xml:space="preserve">  Volunteers are asked to inform the Charity if any of their details change.</w:t>
            </w:r>
          </w:p>
        </w:tc>
      </w:tr>
      <w:tr w:rsidR="00FF6A48" w:rsidRPr="002B7D21" w14:paraId="0891D311" w14:textId="77777777" w:rsidTr="00FF6A48">
        <w:tc>
          <w:tcPr>
            <w:tcW w:w="674" w:type="dxa"/>
          </w:tcPr>
          <w:p w14:paraId="527B84EA" w14:textId="77777777" w:rsidR="00FF6A48" w:rsidRPr="002B7D21" w:rsidRDefault="00FF6A48" w:rsidP="00B63487">
            <w:pPr>
              <w:pStyle w:val="NoSpacing"/>
              <w:rPr>
                <w:rFonts w:cs="Arial"/>
                <w:szCs w:val="22"/>
              </w:rPr>
            </w:pPr>
          </w:p>
        </w:tc>
        <w:tc>
          <w:tcPr>
            <w:tcW w:w="9078" w:type="dxa"/>
          </w:tcPr>
          <w:p w14:paraId="67A6E451" w14:textId="77777777" w:rsidR="00FF6A48" w:rsidRPr="002B7D21" w:rsidRDefault="00FF6A48" w:rsidP="00B63487">
            <w:pPr>
              <w:pStyle w:val="NoSpacing"/>
              <w:rPr>
                <w:rFonts w:cs="Arial"/>
                <w:szCs w:val="22"/>
              </w:rPr>
            </w:pPr>
          </w:p>
        </w:tc>
      </w:tr>
      <w:tr w:rsidR="00F17CBF" w:rsidRPr="003E4B9C" w14:paraId="71814F83" w14:textId="77777777" w:rsidTr="00FF6A48">
        <w:tc>
          <w:tcPr>
            <w:tcW w:w="674" w:type="dxa"/>
          </w:tcPr>
          <w:p w14:paraId="5D5B0B80" w14:textId="78E02779" w:rsidR="00F17CBF" w:rsidRPr="003E4B9C" w:rsidRDefault="00F17CBF" w:rsidP="00B63487">
            <w:pPr>
              <w:pStyle w:val="NoSpacing"/>
              <w:rPr>
                <w:rFonts w:cs="Arial"/>
                <w:b/>
                <w:bCs/>
                <w:szCs w:val="22"/>
              </w:rPr>
            </w:pPr>
            <w:r w:rsidRPr="003E4B9C">
              <w:rPr>
                <w:rFonts w:cs="Arial"/>
                <w:b/>
                <w:bCs/>
                <w:szCs w:val="22"/>
              </w:rPr>
              <w:t>6.</w:t>
            </w:r>
          </w:p>
        </w:tc>
        <w:tc>
          <w:tcPr>
            <w:tcW w:w="9078" w:type="dxa"/>
          </w:tcPr>
          <w:p w14:paraId="08D51488" w14:textId="145F41D9" w:rsidR="00F17CBF" w:rsidRPr="003E4B9C" w:rsidRDefault="00F17CBF" w:rsidP="00B63487">
            <w:pPr>
              <w:pStyle w:val="NoSpacing"/>
              <w:rPr>
                <w:rFonts w:cs="Arial"/>
                <w:b/>
                <w:bCs/>
                <w:szCs w:val="22"/>
              </w:rPr>
            </w:pPr>
            <w:r w:rsidRPr="003E4B9C">
              <w:rPr>
                <w:rFonts w:cs="Arial"/>
                <w:b/>
                <w:bCs/>
                <w:szCs w:val="22"/>
              </w:rPr>
              <w:t>RESPONSIBILITIES OF THE CHARITY</w:t>
            </w:r>
          </w:p>
        </w:tc>
      </w:tr>
      <w:tr w:rsidR="00F17CBF" w:rsidRPr="002B7D21" w14:paraId="645ADB21" w14:textId="77777777" w:rsidTr="00FF6A48">
        <w:tc>
          <w:tcPr>
            <w:tcW w:w="674" w:type="dxa"/>
          </w:tcPr>
          <w:p w14:paraId="592A3E8A" w14:textId="77777777" w:rsidR="00F17CBF" w:rsidRPr="002B7D21" w:rsidRDefault="00F17CBF" w:rsidP="00B63487">
            <w:pPr>
              <w:pStyle w:val="NoSpacing"/>
              <w:rPr>
                <w:rFonts w:cs="Arial"/>
                <w:szCs w:val="22"/>
              </w:rPr>
            </w:pPr>
          </w:p>
        </w:tc>
        <w:tc>
          <w:tcPr>
            <w:tcW w:w="9078" w:type="dxa"/>
          </w:tcPr>
          <w:p w14:paraId="44AE0DF9" w14:textId="77777777" w:rsidR="00F17CBF" w:rsidRPr="002B7D21" w:rsidRDefault="00F17CBF" w:rsidP="00B63487">
            <w:pPr>
              <w:pStyle w:val="NoSpacing"/>
              <w:rPr>
                <w:rFonts w:cs="Arial"/>
                <w:szCs w:val="22"/>
              </w:rPr>
            </w:pPr>
          </w:p>
        </w:tc>
      </w:tr>
      <w:tr w:rsidR="00F17CBF" w:rsidRPr="002B7D21" w14:paraId="7A89B58F" w14:textId="77777777" w:rsidTr="00FF6A48">
        <w:tc>
          <w:tcPr>
            <w:tcW w:w="674" w:type="dxa"/>
          </w:tcPr>
          <w:p w14:paraId="4DACE5FC" w14:textId="378A7092" w:rsidR="00F17CBF" w:rsidRPr="002B7D21" w:rsidRDefault="00F9368E" w:rsidP="00B63487">
            <w:pPr>
              <w:pStyle w:val="NoSpacing"/>
              <w:rPr>
                <w:rFonts w:cs="Arial"/>
                <w:szCs w:val="22"/>
              </w:rPr>
            </w:pPr>
            <w:r>
              <w:rPr>
                <w:rFonts w:cs="Arial"/>
                <w:szCs w:val="22"/>
              </w:rPr>
              <w:t>6.1</w:t>
            </w:r>
          </w:p>
        </w:tc>
        <w:tc>
          <w:tcPr>
            <w:tcW w:w="9078" w:type="dxa"/>
          </w:tcPr>
          <w:p w14:paraId="2818D0E4" w14:textId="60320DFB" w:rsidR="00F17CBF" w:rsidRPr="002B7D21" w:rsidRDefault="00F17CBF" w:rsidP="00F17CBF">
            <w:pPr>
              <w:pStyle w:val="NoSpacing"/>
              <w:rPr>
                <w:rFonts w:cs="Arial"/>
                <w:szCs w:val="22"/>
              </w:rPr>
            </w:pPr>
            <w:r w:rsidRPr="002B7D21">
              <w:rPr>
                <w:rFonts w:cs="Arial"/>
                <w:szCs w:val="22"/>
              </w:rPr>
              <w:t xml:space="preserve">The </w:t>
            </w:r>
            <w:r>
              <w:rPr>
                <w:rFonts w:cs="Arial"/>
                <w:szCs w:val="22"/>
              </w:rPr>
              <w:t>Charity</w:t>
            </w:r>
            <w:r w:rsidRPr="002B7D21">
              <w:rPr>
                <w:rFonts w:cs="Arial"/>
                <w:szCs w:val="22"/>
              </w:rPr>
              <w:t xml:space="preserve"> has the following responsibilities towards the volunteer.  </w:t>
            </w:r>
            <w:r>
              <w:rPr>
                <w:rFonts w:cs="Arial"/>
                <w:szCs w:val="22"/>
              </w:rPr>
              <w:t>It</w:t>
            </w:r>
            <w:r w:rsidRPr="002B7D21">
              <w:rPr>
                <w:rFonts w:cs="Arial"/>
                <w:szCs w:val="22"/>
              </w:rPr>
              <w:t xml:space="preserve"> will:</w:t>
            </w:r>
          </w:p>
          <w:p w14:paraId="5B128D53" w14:textId="77777777" w:rsidR="00F17CBF" w:rsidRPr="002B7D21" w:rsidRDefault="00F17CBF" w:rsidP="00F17CBF">
            <w:pPr>
              <w:pStyle w:val="NoSpacing"/>
              <w:rPr>
                <w:rFonts w:cs="Arial"/>
                <w:szCs w:val="22"/>
              </w:rPr>
            </w:pPr>
          </w:p>
          <w:p w14:paraId="71C48277"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Provide a rewarding (non-financial) volunteering opportunity for all volunteers</w:t>
            </w:r>
          </w:p>
          <w:p w14:paraId="1ACDFCDA"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Value and show appreciation to all volunteers</w:t>
            </w:r>
          </w:p>
          <w:p w14:paraId="5DA0E903" w14:textId="2C362C3F" w:rsidR="00F17CBF" w:rsidRPr="00ED0F44" w:rsidRDefault="00F17CBF" w:rsidP="00ED0F44">
            <w:pPr>
              <w:pStyle w:val="NoSpacing"/>
              <w:numPr>
                <w:ilvl w:val="0"/>
                <w:numId w:val="50"/>
              </w:numPr>
              <w:ind w:left="459" w:hanging="425"/>
              <w:rPr>
                <w:rFonts w:cs="Arial"/>
                <w:szCs w:val="22"/>
              </w:rPr>
            </w:pPr>
            <w:r w:rsidRPr="002B7D21">
              <w:rPr>
                <w:rFonts w:cs="Arial"/>
                <w:szCs w:val="22"/>
              </w:rPr>
              <w:t>Provide the volunteer with a role description, where appropriate</w:t>
            </w:r>
          </w:p>
          <w:p w14:paraId="0117F887"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Communicate all necessary information to volunteers</w:t>
            </w:r>
          </w:p>
          <w:p w14:paraId="0FA5FDC1"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Be available to volunteers and provide support</w:t>
            </w:r>
          </w:p>
          <w:p w14:paraId="6E049D1E"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Cover out-of-pocket expenses</w:t>
            </w:r>
          </w:p>
          <w:p w14:paraId="420C8298" w14:textId="77777777" w:rsidR="00F17CBF" w:rsidRPr="002B7D21" w:rsidRDefault="00F17CBF" w:rsidP="00F17CBF">
            <w:pPr>
              <w:pStyle w:val="NoSpacing"/>
              <w:numPr>
                <w:ilvl w:val="0"/>
                <w:numId w:val="50"/>
              </w:numPr>
              <w:ind w:left="459" w:hanging="425"/>
              <w:rPr>
                <w:rFonts w:cs="Arial"/>
                <w:szCs w:val="22"/>
              </w:rPr>
            </w:pPr>
            <w:r w:rsidRPr="002B7D21">
              <w:rPr>
                <w:rFonts w:cs="Arial"/>
                <w:szCs w:val="22"/>
              </w:rPr>
              <w:t>Provide a safe and pleasant working environment</w:t>
            </w:r>
          </w:p>
          <w:p w14:paraId="74FAD8A8" w14:textId="77777777" w:rsidR="00F17CBF" w:rsidRDefault="00F17CBF" w:rsidP="00F17CBF">
            <w:pPr>
              <w:pStyle w:val="NoSpacing"/>
              <w:numPr>
                <w:ilvl w:val="0"/>
                <w:numId w:val="50"/>
              </w:numPr>
              <w:ind w:left="459" w:hanging="425"/>
              <w:rPr>
                <w:rFonts w:cs="Arial"/>
                <w:szCs w:val="22"/>
              </w:rPr>
            </w:pPr>
            <w:r w:rsidRPr="002B7D21">
              <w:rPr>
                <w:rFonts w:cs="Arial"/>
                <w:szCs w:val="22"/>
              </w:rPr>
              <w:t>Provide appropriate insurance</w:t>
            </w:r>
          </w:p>
          <w:p w14:paraId="7CFFC085" w14:textId="2ACD5449" w:rsidR="00F17CBF" w:rsidRPr="003E4B9C" w:rsidRDefault="003E4B9C" w:rsidP="00F17CBF">
            <w:pPr>
              <w:pStyle w:val="NoSpacing"/>
              <w:numPr>
                <w:ilvl w:val="0"/>
                <w:numId w:val="50"/>
              </w:numPr>
              <w:ind w:left="459" w:hanging="425"/>
              <w:rPr>
                <w:rFonts w:cs="Arial"/>
                <w:szCs w:val="22"/>
              </w:rPr>
            </w:pPr>
            <w:r>
              <w:rPr>
                <w:rFonts w:cs="Arial"/>
                <w:szCs w:val="22"/>
              </w:rPr>
              <w:t>Provide induction, training and opportunities for personal development.</w:t>
            </w:r>
          </w:p>
        </w:tc>
      </w:tr>
      <w:tr w:rsidR="00F17CBF" w:rsidRPr="002B7D21" w14:paraId="6DDBEAE9" w14:textId="77777777" w:rsidTr="00FF6A48">
        <w:tc>
          <w:tcPr>
            <w:tcW w:w="674" w:type="dxa"/>
          </w:tcPr>
          <w:p w14:paraId="03234906" w14:textId="77777777" w:rsidR="00F17CBF" w:rsidRPr="002B7D21" w:rsidRDefault="00F17CBF" w:rsidP="00B63487">
            <w:pPr>
              <w:pStyle w:val="NoSpacing"/>
              <w:rPr>
                <w:rFonts w:cs="Arial"/>
                <w:szCs w:val="22"/>
              </w:rPr>
            </w:pPr>
          </w:p>
        </w:tc>
        <w:tc>
          <w:tcPr>
            <w:tcW w:w="9078" w:type="dxa"/>
          </w:tcPr>
          <w:p w14:paraId="7BB51B0E" w14:textId="77777777" w:rsidR="00F17CBF" w:rsidRPr="002B7D21" w:rsidRDefault="00F17CBF" w:rsidP="00B63487">
            <w:pPr>
              <w:pStyle w:val="NoSpacing"/>
              <w:rPr>
                <w:rFonts w:cs="Arial"/>
                <w:szCs w:val="22"/>
              </w:rPr>
            </w:pPr>
          </w:p>
        </w:tc>
      </w:tr>
      <w:tr w:rsidR="00F17CBF" w:rsidRPr="003E4B9C" w14:paraId="1F9EED18" w14:textId="77777777" w:rsidTr="00FF6A48">
        <w:tc>
          <w:tcPr>
            <w:tcW w:w="674" w:type="dxa"/>
          </w:tcPr>
          <w:p w14:paraId="5619D256" w14:textId="54A342E2" w:rsidR="00F17CBF" w:rsidRPr="003E4B9C" w:rsidRDefault="003E4B9C" w:rsidP="00B63487">
            <w:pPr>
              <w:pStyle w:val="NoSpacing"/>
              <w:rPr>
                <w:rFonts w:cs="Arial"/>
                <w:b/>
                <w:bCs/>
                <w:szCs w:val="22"/>
              </w:rPr>
            </w:pPr>
            <w:r w:rsidRPr="003E4B9C">
              <w:rPr>
                <w:rFonts w:cs="Arial"/>
                <w:b/>
                <w:bCs/>
                <w:szCs w:val="22"/>
              </w:rPr>
              <w:t>7.</w:t>
            </w:r>
          </w:p>
        </w:tc>
        <w:tc>
          <w:tcPr>
            <w:tcW w:w="9078" w:type="dxa"/>
          </w:tcPr>
          <w:p w14:paraId="37A7135F" w14:textId="7EE48ECA" w:rsidR="00F17CBF" w:rsidRPr="003E4B9C" w:rsidRDefault="003E4B9C" w:rsidP="00B63487">
            <w:pPr>
              <w:pStyle w:val="NoSpacing"/>
              <w:rPr>
                <w:rFonts w:cs="Arial"/>
                <w:b/>
                <w:bCs/>
                <w:szCs w:val="22"/>
              </w:rPr>
            </w:pPr>
            <w:r w:rsidRPr="003E4B9C">
              <w:rPr>
                <w:rFonts w:cs="Arial"/>
                <w:b/>
                <w:bCs/>
                <w:szCs w:val="22"/>
              </w:rPr>
              <w:t>RESPONSIBILITIES OF THE VOLUNTEER</w:t>
            </w:r>
          </w:p>
        </w:tc>
      </w:tr>
      <w:tr w:rsidR="00F17CBF" w:rsidRPr="002B7D21" w14:paraId="1417E2A1" w14:textId="77777777" w:rsidTr="00FF6A48">
        <w:tc>
          <w:tcPr>
            <w:tcW w:w="674" w:type="dxa"/>
          </w:tcPr>
          <w:p w14:paraId="67B4825B" w14:textId="77777777" w:rsidR="00F17CBF" w:rsidRPr="002B7D21" w:rsidRDefault="00F17CBF" w:rsidP="00B63487">
            <w:pPr>
              <w:pStyle w:val="NoSpacing"/>
              <w:rPr>
                <w:rFonts w:cs="Arial"/>
                <w:szCs w:val="22"/>
              </w:rPr>
            </w:pPr>
          </w:p>
        </w:tc>
        <w:tc>
          <w:tcPr>
            <w:tcW w:w="9078" w:type="dxa"/>
          </w:tcPr>
          <w:p w14:paraId="12F9CC1B" w14:textId="77777777" w:rsidR="00F17CBF" w:rsidRPr="002B7D21" w:rsidRDefault="00F17CBF" w:rsidP="00B63487">
            <w:pPr>
              <w:pStyle w:val="NoSpacing"/>
              <w:rPr>
                <w:rFonts w:cs="Arial"/>
                <w:szCs w:val="22"/>
              </w:rPr>
            </w:pPr>
          </w:p>
        </w:tc>
      </w:tr>
      <w:tr w:rsidR="003E4B9C" w:rsidRPr="002B7D21" w14:paraId="0D3187A6" w14:textId="77777777" w:rsidTr="00FF6A48">
        <w:tc>
          <w:tcPr>
            <w:tcW w:w="674" w:type="dxa"/>
          </w:tcPr>
          <w:p w14:paraId="0B687796" w14:textId="484ADF82" w:rsidR="003E4B9C" w:rsidRPr="002B7D21" w:rsidRDefault="003E4B9C" w:rsidP="00B63487">
            <w:pPr>
              <w:pStyle w:val="NoSpacing"/>
              <w:rPr>
                <w:rFonts w:cs="Arial"/>
                <w:szCs w:val="22"/>
              </w:rPr>
            </w:pPr>
            <w:r>
              <w:rPr>
                <w:rFonts w:cs="Arial"/>
                <w:szCs w:val="22"/>
              </w:rPr>
              <w:t>7.1</w:t>
            </w:r>
          </w:p>
        </w:tc>
        <w:tc>
          <w:tcPr>
            <w:tcW w:w="9078" w:type="dxa"/>
          </w:tcPr>
          <w:p w14:paraId="45A7EBF0" w14:textId="031337BA" w:rsidR="003E4B9C" w:rsidRPr="002B7D21" w:rsidRDefault="003E4B9C" w:rsidP="003E4B9C">
            <w:pPr>
              <w:pStyle w:val="NoSpacing"/>
              <w:ind w:left="34"/>
              <w:rPr>
                <w:rFonts w:cs="Arial"/>
                <w:szCs w:val="22"/>
              </w:rPr>
            </w:pPr>
            <w:r w:rsidRPr="002B7D21">
              <w:rPr>
                <w:rFonts w:cs="Arial"/>
                <w:szCs w:val="22"/>
              </w:rPr>
              <w:t xml:space="preserve">The </w:t>
            </w:r>
            <w:r>
              <w:rPr>
                <w:rFonts w:cs="Arial"/>
                <w:szCs w:val="22"/>
              </w:rPr>
              <w:t>Charity</w:t>
            </w:r>
            <w:r w:rsidRPr="002B7D21">
              <w:rPr>
                <w:rFonts w:cs="Arial"/>
                <w:szCs w:val="22"/>
              </w:rPr>
              <w:t xml:space="preserve"> expects every volunteer to accept the following responsibilities:</w:t>
            </w:r>
          </w:p>
          <w:p w14:paraId="561335B8" w14:textId="77777777" w:rsidR="003E4B9C" w:rsidRPr="002B7D21" w:rsidRDefault="003E4B9C" w:rsidP="003E4B9C">
            <w:pPr>
              <w:pStyle w:val="NoSpacing"/>
              <w:ind w:left="34"/>
              <w:rPr>
                <w:rFonts w:cs="Arial"/>
                <w:szCs w:val="22"/>
              </w:rPr>
            </w:pPr>
          </w:p>
          <w:p w14:paraId="3A00C463" w14:textId="77777777" w:rsidR="003E4B9C" w:rsidRPr="002B7D21" w:rsidRDefault="003E4B9C" w:rsidP="003E4B9C">
            <w:pPr>
              <w:pStyle w:val="NoSpacing"/>
              <w:numPr>
                <w:ilvl w:val="0"/>
                <w:numId w:val="49"/>
              </w:numPr>
              <w:ind w:left="459" w:hanging="425"/>
              <w:rPr>
                <w:rFonts w:cs="Arial"/>
                <w:szCs w:val="22"/>
              </w:rPr>
            </w:pPr>
            <w:r w:rsidRPr="002B7D21">
              <w:rPr>
                <w:rFonts w:cs="Arial"/>
                <w:szCs w:val="22"/>
              </w:rPr>
              <w:t>To do the tasks required, reliably and with commitment</w:t>
            </w:r>
          </w:p>
          <w:p w14:paraId="4A7ADD0F" w14:textId="593F4D30" w:rsidR="003E4B9C" w:rsidRPr="002B7D21" w:rsidRDefault="003E4B9C" w:rsidP="003E4B9C">
            <w:pPr>
              <w:pStyle w:val="NoSpacing"/>
              <w:numPr>
                <w:ilvl w:val="0"/>
                <w:numId w:val="49"/>
              </w:numPr>
              <w:ind w:left="459" w:hanging="425"/>
              <w:rPr>
                <w:rFonts w:cs="Arial"/>
                <w:szCs w:val="22"/>
              </w:rPr>
            </w:pPr>
            <w:r w:rsidRPr="002B7D21">
              <w:rPr>
                <w:rFonts w:cs="Arial"/>
                <w:szCs w:val="22"/>
              </w:rPr>
              <w:t xml:space="preserve">To complete tasks to the standard specified by the </w:t>
            </w:r>
            <w:r>
              <w:rPr>
                <w:rFonts w:cs="Arial"/>
                <w:szCs w:val="22"/>
              </w:rPr>
              <w:t xml:space="preserve">Charity </w:t>
            </w:r>
            <w:r w:rsidRPr="002B7D21">
              <w:rPr>
                <w:rFonts w:cs="Arial"/>
                <w:szCs w:val="22"/>
              </w:rPr>
              <w:t xml:space="preserve">and in a way that corresponds to the aims and values of the </w:t>
            </w:r>
            <w:r>
              <w:rPr>
                <w:rFonts w:cs="Arial"/>
                <w:szCs w:val="22"/>
              </w:rPr>
              <w:t>Charity</w:t>
            </w:r>
          </w:p>
          <w:p w14:paraId="667F7325" w14:textId="60BBD781" w:rsidR="003E4B9C" w:rsidRPr="002B7D21" w:rsidRDefault="003E4B9C" w:rsidP="003E4B9C">
            <w:pPr>
              <w:pStyle w:val="NoSpacing"/>
              <w:numPr>
                <w:ilvl w:val="0"/>
                <w:numId w:val="49"/>
              </w:numPr>
              <w:ind w:left="459" w:hanging="425"/>
              <w:rPr>
                <w:rFonts w:cs="Arial"/>
                <w:szCs w:val="22"/>
              </w:rPr>
            </w:pPr>
            <w:r w:rsidRPr="002B7D21">
              <w:rPr>
                <w:rFonts w:cs="Arial"/>
                <w:szCs w:val="22"/>
              </w:rPr>
              <w:t xml:space="preserve">To inform the </w:t>
            </w:r>
            <w:r>
              <w:rPr>
                <w:rFonts w:cs="Arial"/>
                <w:szCs w:val="22"/>
              </w:rPr>
              <w:t>Charity</w:t>
            </w:r>
            <w:r w:rsidRPr="002B7D21">
              <w:rPr>
                <w:rFonts w:cs="Arial"/>
                <w:szCs w:val="22"/>
              </w:rPr>
              <w:t xml:space="preserve"> if they are unable to attend when expected</w:t>
            </w:r>
          </w:p>
          <w:p w14:paraId="42714575" w14:textId="77777777" w:rsidR="003E4B9C" w:rsidRPr="002B7D21" w:rsidRDefault="003E4B9C" w:rsidP="003E4B9C">
            <w:pPr>
              <w:pStyle w:val="NoSpacing"/>
              <w:numPr>
                <w:ilvl w:val="0"/>
                <w:numId w:val="49"/>
              </w:numPr>
              <w:ind w:left="459" w:hanging="425"/>
              <w:rPr>
                <w:rFonts w:cs="Arial"/>
                <w:szCs w:val="22"/>
              </w:rPr>
            </w:pPr>
            <w:r w:rsidRPr="002B7D21">
              <w:rPr>
                <w:rFonts w:cs="Arial"/>
                <w:szCs w:val="22"/>
              </w:rPr>
              <w:t>To be honest if there are problems</w:t>
            </w:r>
          </w:p>
          <w:p w14:paraId="0E826C61" w14:textId="77777777" w:rsidR="003E4B9C" w:rsidRDefault="003E4B9C" w:rsidP="003E4B9C">
            <w:pPr>
              <w:pStyle w:val="NoSpacing"/>
              <w:numPr>
                <w:ilvl w:val="0"/>
                <w:numId w:val="49"/>
              </w:numPr>
              <w:ind w:left="459" w:hanging="425"/>
              <w:rPr>
                <w:rFonts w:cs="Arial"/>
                <w:szCs w:val="22"/>
              </w:rPr>
            </w:pPr>
            <w:r w:rsidRPr="002B7D21">
              <w:rPr>
                <w:rFonts w:cs="Arial"/>
                <w:szCs w:val="22"/>
              </w:rPr>
              <w:t>To attend training and support sessions if these are part of the tasks undertaken</w:t>
            </w:r>
          </w:p>
          <w:p w14:paraId="41C066B8" w14:textId="45B40E8B" w:rsidR="003E4B9C" w:rsidRPr="003E4B9C" w:rsidRDefault="003E4B9C" w:rsidP="003E4B9C">
            <w:pPr>
              <w:pStyle w:val="NoSpacing"/>
              <w:numPr>
                <w:ilvl w:val="0"/>
                <w:numId w:val="49"/>
              </w:numPr>
              <w:ind w:left="459" w:hanging="425"/>
              <w:rPr>
                <w:rFonts w:cs="Arial"/>
                <w:szCs w:val="22"/>
              </w:rPr>
            </w:pPr>
            <w:r>
              <w:rPr>
                <w:rFonts w:cs="Arial"/>
                <w:szCs w:val="22"/>
              </w:rPr>
              <w:t>To respect confidentiality.</w:t>
            </w:r>
          </w:p>
        </w:tc>
      </w:tr>
      <w:tr w:rsidR="003E4B9C" w:rsidRPr="002B7D21" w14:paraId="295043D5" w14:textId="77777777" w:rsidTr="00FF6A48">
        <w:tc>
          <w:tcPr>
            <w:tcW w:w="674" w:type="dxa"/>
          </w:tcPr>
          <w:p w14:paraId="4CCC8C19" w14:textId="77777777" w:rsidR="003E4B9C" w:rsidRPr="002B7D21" w:rsidRDefault="003E4B9C" w:rsidP="00B63487">
            <w:pPr>
              <w:pStyle w:val="NoSpacing"/>
              <w:rPr>
                <w:rFonts w:cs="Arial"/>
                <w:szCs w:val="22"/>
              </w:rPr>
            </w:pPr>
          </w:p>
        </w:tc>
        <w:tc>
          <w:tcPr>
            <w:tcW w:w="9078" w:type="dxa"/>
          </w:tcPr>
          <w:p w14:paraId="5E276B67" w14:textId="77777777" w:rsidR="003E4B9C" w:rsidRPr="002B7D21" w:rsidRDefault="003E4B9C" w:rsidP="00B63487">
            <w:pPr>
              <w:pStyle w:val="NoSpacing"/>
              <w:rPr>
                <w:rFonts w:cs="Arial"/>
                <w:szCs w:val="22"/>
              </w:rPr>
            </w:pPr>
          </w:p>
        </w:tc>
      </w:tr>
      <w:tr w:rsidR="00E51C72" w:rsidRPr="00F17CBF" w14:paraId="462E7783" w14:textId="77777777" w:rsidTr="00FF6A48">
        <w:tc>
          <w:tcPr>
            <w:tcW w:w="674" w:type="dxa"/>
          </w:tcPr>
          <w:p w14:paraId="213F889A" w14:textId="7E2BF285" w:rsidR="00E51C72" w:rsidRPr="00F17CBF" w:rsidRDefault="00F9368E" w:rsidP="00B63487">
            <w:pPr>
              <w:pStyle w:val="NoSpacing"/>
              <w:rPr>
                <w:rFonts w:cs="Arial"/>
                <w:b/>
                <w:bCs/>
                <w:szCs w:val="22"/>
              </w:rPr>
            </w:pPr>
            <w:r>
              <w:rPr>
                <w:rFonts w:cs="Arial"/>
                <w:b/>
                <w:bCs/>
                <w:szCs w:val="22"/>
              </w:rPr>
              <w:t>8</w:t>
            </w:r>
            <w:r w:rsidR="00E51C72" w:rsidRPr="00F17CBF">
              <w:rPr>
                <w:rFonts w:cs="Arial"/>
                <w:b/>
                <w:bCs/>
                <w:szCs w:val="22"/>
              </w:rPr>
              <w:t>.</w:t>
            </w:r>
          </w:p>
        </w:tc>
        <w:tc>
          <w:tcPr>
            <w:tcW w:w="9078" w:type="dxa"/>
          </w:tcPr>
          <w:p w14:paraId="1D68526A" w14:textId="4B910765" w:rsidR="00E51C72" w:rsidRPr="00F17CBF" w:rsidRDefault="00E51C72" w:rsidP="00B63487">
            <w:pPr>
              <w:pStyle w:val="NoSpacing"/>
              <w:rPr>
                <w:rFonts w:cs="Arial"/>
                <w:b/>
                <w:bCs/>
                <w:szCs w:val="22"/>
              </w:rPr>
            </w:pPr>
            <w:r w:rsidRPr="00F17CBF">
              <w:rPr>
                <w:rFonts w:cs="Arial"/>
                <w:b/>
                <w:bCs/>
                <w:szCs w:val="22"/>
              </w:rPr>
              <w:t>VOLUNTEER SUPPORT</w:t>
            </w:r>
          </w:p>
        </w:tc>
      </w:tr>
      <w:tr w:rsidR="00E51C72" w:rsidRPr="002B7D21" w14:paraId="59C73BAF" w14:textId="77777777" w:rsidTr="00FF6A48">
        <w:tc>
          <w:tcPr>
            <w:tcW w:w="674" w:type="dxa"/>
          </w:tcPr>
          <w:p w14:paraId="68605B43" w14:textId="77777777" w:rsidR="00E51C72" w:rsidRPr="002B7D21" w:rsidRDefault="00E51C72" w:rsidP="00B63487">
            <w:pPr>
              <w:pStyle w:val="NoSpacing"/>
              <w:rPr>
                <w:rFonts w:cs="Arial"/>
                <w:szCs w:val="22"/>
              </w:rPr>
            </w:pPr>
          </w:p>
        </w:tc>
        <w:tc>
          <w:tcPr>
            <w:tcW w:w="9078" w:type="dxa"/>
          </w:tcPr>
          <w:p w14:paraId="539A193E" w14:textId="77777777" w:rsidR="00E51C72" w:rsidRPr="002B7D21" w:rsidRDefault="00E51C72" w:rsidP="00B63487">
            <w:pPr>
              <w:pStyle w:val="NoSpacing"/>
              <w:rPr>
                <w:rFonts w:cs="Arial"/>
                <w:szCs w:val="22"/>
              </w:rPr>
            </w:pPr>
          </w:p>
        </w:tc>
      </w:tr>
      <w:tr w:rsidR="00F17CBF" w:rsidRPr="002B7D21" w14:paraId="34D992DD" w14:textId="77777777" w:rsidTr="00FF6A48">
        <w:tc>
          <w:tcPr>
            <w:tcW w:w="674" w:type="dxa"/>
          </w:tcPr>
          <w:p w14:paraId="68FAFDD9" w14:textId="68FDDEFD" w:rsidR="00F17CBF" w:rsidRPr="002B7D21" w:rsidRDefault="00F9368E" w:rsidP="00B63487">
            <w:pPr>
              <w:pStyle w:val="NoSpacing"/>
              <w:rPr>
                <w:rFonts w:cs="Arial"/>
                <w:szCs w:val="22"/>
              </w:rPr>
            </w:pPr>
            <w:r>
              <w:rPr>
                <w:rFonts w:cs="Arial"/>
                <w:szCs w:val="22"/>
              </w:rPr>
              <w:t>8</w:t>
            </w:r>
            <w:r w:rsidR="00F17CBF">
              <w:rPr>
                <w:rFonts w:cs="Arial"/>
                <w:szCs w:val="22"/>
              </w:rPr>
              <w:t>.1</w:t>
            </w:r>
          </w:p>
        </w:tc>
        <w:tc>
          <w:tcPr>
            <w:tcW w:w="9078" w:type="dxa"/>
          </w:tcPr>
          <w:p w14:paraId="7FE9511C" w14:textId="208FB071" w:rsidR="00F17CBF" w:rsidRPr="00EA1C4F" w:rsidRDefault="00F17CBF" w:rsidP="00B63487">
            <w:pPr>
              <w:pStyle w:val="NoSpacing"/>
              <w:rPr>
                <w:rFonts w:cs="Arial"/>
                <w:szCs w:val="22"/>
              </w:rPr>
            </w:pPr>
            <w:r w:rsidRPr="00EA1C4F">
              <w:rPr>
                <w:rFonts w:eastAsiaTheme="minorHAnsi" w:cs="Arial"/>
                <w:szCs w:val="22"/>
              </w:rPr>
              <w:t>A designated staff member will support volunteers</w:t>
            </w:r>
            <w:r w:rsidR="00ED0F44" w:rsidRPr="00EA1C4F">
              <w:rPr>
                <w:rFonts w:eastAsiaTheme="minorHAnsi" w:cs="Arial"/>
                <w:szCs w:val="22"/>
              </w:rPr>
              <w:t xml:space="preserve"> during their volunteering, including support at team meetings and general support with their volunteering</w:t>
            </w:r>
            <w:r w:rsidRPr="00EA1C4F">
              <w:rPr>
                <w:rFonts w:eastAsiaTheme="minorHAnsi" w:cs="Arial"/>
                <w:szCs w:val="22"/>
              </w:rPr>
              <w:t xml:space="preserve">.   </w:t>
            </w:r>
          </w:p>
        </w:tc>
      </w:tr>
      <w:tr w:rsidR="00F17CBF" w:rsidRPr="002B7D21" w14:paraId="14695B82" w14:textId="77777777" w:rsidTr="00FF6A48">
        <w:tc>
          <w:tcPr>
            <w:tcW w:w="674" w:type="dxa"/>
          </w:tcPr>
          <w:p w14:paraId="1848069E" w14:textId="77777777" w:rsidR="00F17CBF" w:rsidRPr="002B7D21" w:rsidRDefault="00F17CBF" w:rsidP="00B63487">
            <w:pPr>
              <w:pStyle w:val="NoSpacing"/>
              <w:rPr>
                <w:rFonts w:cs="Arial"/>
                <w:szCs w:val="22"/>
              </w:rPr>
            </w:pPr>
          </w:p>
        </w:tc>
        <w:tc>
          <w:tcPr>
            <w:tcW w:w="9078" w:type="dxa"/>
          </w:tcPr>
          <w:p w14:paraId="1E328D74" w14:textId="77777777" w:rsidR="00F17CBF" w:rsidRPr="002B7D21" w:rsidRDefault="00F17CBF" w:rsidP="00B63487">
            <w:pPr>
              <w:pStyle w:val="NoSpacing"/>
              <w:rPr>
                <w:rFonts w:cs="Arial"/>
                <w:szCs w:val="22"/>
              </w:rPr>
            </w:pPr>
          </w:p>
        </w:tc>
      </w:tr>
      <w:tr w:rsidR="00F17CBF" w:rsidRPr="002B7D21" w14:paraId="4AAEB943" w14:textId="77777777" w:rsidTr="00FF6A48">
        <w:tc>
          <w:tcPr>
            <w:tcW w:w="674" w:type="dxa"/>
          </w:tcPr>
          <w:p w14:paraId="6D27178F" w14:textId="09CA771B" w:rsidR="00F17CBF" w:rsidRPr="002B7D21" w:rsidRDefault="00F9368E" w:rsidP="00B63487">
            <w:pPr>
              <w:pStyle w:val="NoSpacing"/>
              <w:rPr>
                <w:rFonts w:cs="Arial"/>
                <w:szCs w:val="22"/>
              </w:rPr>
            </w:pPr>
            <w:r>
              <w:rPr>
                <w:rFonts w:cs="Arial"/>
                <w:szCs w:val="22"/>
              </w:rPr>
              <w:t>8</w:t>
            </w:r>
            <w:r w:rsidR="00F17CBF">
              <w:rPr>
                <w:rFonts w:cs="Arial"/>
                <w:szCs w:val="22"/>
              </w:rPr>
              <w:t>.2</w:t>
            </w:r>
          </w:p>
        </w:tc>
        <w:tc>
          <w:tcPr>
            <w:tcW w:w="9078" w:type="dxa"/>
          </w:tcPr>
          <w:p w14:paraId="0FBFC329" w14:textId="5271F81A" w:rsidR="00F17CBF" w:rsidRPr="002B7D21" w:rsidRDefault="00F17CBF" w:rsidP="00B63487">
            <w:pPr>
              <w:pStyle w:val="NoSpacing"/>
              <w:rPr>
                <w:rFonts w:cs="Arial"/>
                <w:szCs w:val="22"/>
              </w:rPr>
            </w:pPr>
            <w:r w:rsidRPr="002B7D21">
              <w:rPr>
                <w:rFonts w:eastAsiaTheme="minorHAnsi" w:cs="Arial"/>
                <w:szCs w:val="22"/>
              </w:rPr>
              <w:t xml:space="preserve">Volunteers are invited to attend staff meetings and any </w:t>
            </w:r>
            <w:r>
              <w:rPr>
                <w:rFonts w:eastAsiaTheme="minorHAnsi" w:cs="Arial"/>
                <w:szCs w:val="22"/>
              </w:rPr>
              <w:t>Charity training and</w:t>
            </w:r>
            <w:r w:rsidRPr="002B7D21">
              <w:rPr>
                <w:rFonts w:eastAsiaTheme="minorHAnsi" w:cs="Arial"/>
                <w:szCs w:val="22"/>
              </w:rPr>
              <w:t xml:space="preserve"> </w:t>
            </w:r>
            <w:proofErr w:type="gramStart"/>
            <w:r w:rsidRPr="002B7D21">
              <w:rPr>
                <w:rFonts w:eastAsiaTheme="minorHAnsi" w:cs="Arial"/>
                <w:szCs w:val="22"/>
              </w:rPr>
              <w:t>events, but</w:t>
            </w:r>
            <w:proofErr w:type="gramEnd"/>
            <w:r w:rsidRPr="002B7D21">
              <w:rPr>
                <w:rFonts w:eastAsiaTheme="minorHAnsi" w:cs="Arial"/>
                <w:szCs w:val="22"/>
              </w:rPr>
              <w:t xml:space="preserve"> are not obliged to do so.</w:t>
            </w:r>
          </w:p>
        </w:tc>
      </w:tr>
      <w:tr w:rsidR="00F17CBF" w:rsidRPr="002B7D21" w14:paraId="3C0A978D" w14:textId="77777777" w:rsidTr="00FF6A48">
        <w:tc>
          <w:tcPr>
            <w:tcW w:w="674" w:type="dxa"/>
          </w:tcPr>
          <w:p w14:paraId="339E92C3" w14:textId="77777777" w:rsidR="00F17CBF" w:rsidRPr="002B7D21" w:rsidRDefault="00F17CBF" w:rsidP="00B63487">
            <w:pPr>
              <w:pStyle w:val="NoSpacing"/>
              <w:rPr>
                <w:rFonts w:cs="Arial"/>
                <w:szCs w:val="22"/>
              </w:rPr>
            </w:pPr>
          </w:p>
        </w:tc>
        <w:tc>
          <w:tcPr>
            <w:tcW w:w="9078" w:type="dxa"/>
          </w:tcPr>
          <w:p w14:paraId="65710646" w14:textId="77777777" w:rsidR="00F17CBF" w:rsidRPr="002B7D21" w:rsidRDefault="00F17CBF" w:rsidP="00B63487">
            <w:pPr>
              <w:pStyle w:val="NoSpacing"/>
              <w:rPr>
                <w:rFonts w:cs="Arial"/>
                <w:szCs w:val="22"/>
              </w:rPr>
            </w:pPr>
          </w:p>
        </w:tc>
      </w:tr>
      <w:tr w:rsidR="00E51C72" w:rsidRPr="003E4B9C" w14:paraId="27847634" w14:textId="77777777" w:rsidTr="00FF6A48">
        <w:tc>
          <w:tcPr>
            <w:tcW w:w="674" w:type="dxa"/>
          </w:tcPr>
          <w:p w14:paraId="45C6B8B4" w14:textId="61BAF8C6" w:rsidR="00E51C72" w:rsidRPr="003E4B9C" w:rsidRDefault="00F9368E" w:rsidP="00B63487">
            <w:pPr>
              <w:pStyle w:val="NoSpacing"/>
              <w:rPr>
                <w:rFonts w:cs="Arial"/>
                <w:b/>
                <w:bCs/>
                <w:szCs w:val="22"/>
              </w:rPr>
            </w:pPr>
            <w:r>
              <w:rPr>
                <w:rFonts w:cs="Arial"/>
                <w:b/>
                <w:bCs/>
                <w:szCs w:val="22"/>
              </w:rPr>
              <w:t>9</w:t>
            </w:r>
            <w:r w:rsidR="00E51C72" w:rsidRPr="003E4B9C">
              <w:rPr>
                <w:rFonts w:cs="Arial"/>
                <w:b/>
                <w:bCs/>
                <w:szCs w:val="22"/>
              </w:rPr>
              <w:t>.</w:t>
            </w:r>
          </w:p>
        </w:tc>
        <w:tc>
          <w:tcPr>
            <w:tcW w:w="9078" w:type="dxa"/>
          </w:tcPr>
          <w:p w14:paraId="73A8A30F" w14:textId="38EE6537" w:rsidR="00E51C72" w:rsidRPr="003E4B9C" w:rsidRDefault="00FF6A48" w:rsidP="00B63487">
            <w:pPr>
              <w:pStyle w:val="NoSpacing"/>
              <w:rPr>
                <w:rFonts w:cs="Arial"/>
                <w:b/>
                <w:bCs/>
                <w:szCs w:val="22"/>
              </w:rPr>
            </w:pPr>
            <w:r w:rsidRPr="003E4B9C">
              <w:rPr>
                <w:rFonts w:cs="Arial"/>
                <w:b/>
                <w:bCs/>
                <w:szCs w:val="22"/>
              </w:rPr>
              <w:t>ATTENDANCE</w:t>
            </w:r>
          </w:p>
        </w:tc>
      </w:tr>
      <w:tr w:rsidR="00E51C72" w:rsidRPr="002B7D21" w14:paraId="1ADDB78B" w14:textId="77777777" w:rsidTr="00FF6A48">
        <w:tc>
          <w:tcPr>
            <w:tcW w:w="674" w:type="dxa"/>
          </w:tcPr>
          <w:p w14:paraId="12978D8A" w14:textId="77777777" w:rsidR="00E51C72" w:rsidRPr="002B7D21" w:rsidRDefault="00E51C72" w:rsidP="00B63487">
            <w:pPr>
              <w:pStyle w:val="NoSpacing"/>
              <w:rPr>
                <w:rFonts w:cs="Arial"/>
                <w:szCs w:val="22"/>
              </w:rPr>
            </w:pPr>
          </w:p>
        </w:tc>
        <w:tc>
          <w:tcPr>
            <w:tcW w:w="9078" w:type="dxa"/>
          </w:tcPr>
          <w:p w14:paraId="5B1DA206" w14:textId="77777777" w:rsidR="00E51C72" w:rsidRPr="002B7D21" w:rsidRDefault="00E51C72" w:rsidP="00B63487">
            <w:pPr>
              <w:pStyle w:val="NoSpacing"/>
              <w:rPr>
                <w:rFonts w:cs="Arial"/>
                <w:szCs w:val="22"/>
              </w:rPr>
            </w:pPr>
          </w:p>
        </w:tc>
      </w:tr>
      <w:tr w:rsidR="003E4B9C" w:rsidRPr="002B7D21" w14:paraId="27480C84" w14:textId="77777777" w:rsidTr="00FF6A48">
        <w:tc>
          <w:tcPr>
            <w:tcW w:w="674" w:type="dxa"/>
          </w:tcPr>
          <w:p w14:paraId="21406BD7" w14:textId="177B9204" w:rsidR="003E4B9C" w:rsidRPr="002B7D21" w:rsidRDefault="00F9368E" w:rsidP="00B63487">
            <w:pPr>
              <w:pStyle w:val="NoSpacing"/>
              <w:rPr>
                <w:rFonts w:cs="Arial"/>
                <w:szCs w:val="22"/>
              </w:rPr>
            </w:pPr>
            <w:r>
              <w:rPr>
                <w:rFonts w:cs="Arial"/>
                <w:szCs w:val="22"/>
              </w:rPr>
              <w:t>9</w:t>
            </w:r>
            <w:r w:rsidR="003E4B9C">
              <w:rPr>
                <w:rFonts w:cs="Arial"/>
                <w:szCs w:val="22"/>
              </w:rPr>
              <w:t>.1</w:t>
            </w:r>
          </w:p>
        </w:tc>
        <w:tc>
          <w:tcPr>
            <w:tcW w:w="9078" w:type="dxa"/>
          </w:tcPr>
          <w:p w14:paraId="3F75DA64" w14:textId="30FD5DC6" w:rsidR="003E4B9C" w:rsidRPr="002B7D21" w:rsidRDefault="003E4B9C" w:rsidP="00B63487">
            <w:pPr>
              <w:pStyle w:val="NoSpacing"/>
              <w:rPr>
                <w:rFonts w:cs="Arial"/>
                <w:szCs w:val="22"/>
              </w:rPr>
            </w:pPr>
            <w:r w:rsidRPr="002B7D21">
              <w:rPr>
                <w:rFonts w:eastAsiaTheme="minorHAnsi" w:cs="Arial"/>
                <w:szCs w:val="22"/>
              </w:rPr>
              <w:t xml:space="preserve">Volunteers are asked to inform their supervisor if they will not be available due to illness, holidays or for any other reason.  It </w:t>
            </w:r>
            <w:proofErr w:type="gramStart"/>
            <w:r w:rsidRPr="002B7D21">
              <w:rPr>
                <w:rFonts w:eastAsiaTheme="minorHAnsi" w:cs="Arial"/>
                <w:szCs w:val="22"/>
              </w:rPr>
              <w:t>is</w:t>
            </w:r>
            <w:proofErr w:type="gramEnd"/>
            <w:r w:rsidRPr="002B7D21">
              <w:rPr>
                <w:rFonts w:eastAsiaTheme="minorHAnsi" w:cs="Arial"/>
                <w:szCs w:val="22"/>
              </w:rPr>
              <w:t xml:space="preserve"> helpful if volunteers </w:t>
            </w:r>
            <w:proofErr w:type="gramStart"/>
            <w:r w:rsidRPr="002B7D21">
              <w:rPr>
                <w:rFonts w:eastAsiaTheme="minorHAnsi" w:cs="Arial"/>
                <w:szCs w:val="22"/>
              </w:rPr>
              <w:t>can</w:t>
            </w:r>
            <w:proofErr w:type="gramEnd"/>
            <w:r w:rsidRPr="002B7D21">
              <w:rPr>
                <w:rFonts w:eastAsiaTheme="minorHAnsi" w:cs="Arial"/>
                <w:szCs w:val="22"/>
              </w:rPr>
              <w:t xml:space="preserve"> give the</w:t>
            </w:r>
            <w:r w:rsidR="00F9368E">
              <w:rPr>
                <w:rFonts w:eastAsiaTheme="minorHAnsi" w:cs="Arial"/>
                <w:szCs w:val="22"/>
              </w:rPr>
              <w:t xml:space="preserve"> Charity</w:t>
            </w:r>
            <w:r w:rsidRPr="002B7D21">
              <w:rPr>
                <w:rFonts w:eastAsiaTheme="minorHAnsi" w:cs="Arial"/>
                <w:szCs w:val="22"/>
              </w:rPr>
              <w:t xml:space="preserve"> as much notice as possible so that cover can be arranged.  </w:t>
            </w:r>
          </w:p>
        </w:tc>
      </w:tr>
      <w:tr w:rsidR="003E4B9C" w:rsidRPr="002B7D21" w14:paraId="00704164" w14:textId="77777777" w:rsidTr="00FF6A48">
        <w:tc>
          <w:tcPr>
            <w:tcW w:w="674" w:type="dxa"/>
          </w:tcPr>
          <w:p w14:paraId="5FB22833" w14:textId="77777777" w:rsidR="003E4B9C" w:rsidRPr="002B7D21" w:rsidRDefault="003E4B9C" w:rsidP="00B63487">
            <w:pPr>
              <w:pStyle w:val="NoSpacing"/>
              <w:rPr>
                <w:rFonts w:cs="Arial"/>
                <w:szCs w:val="22"/>
              </w:rPr>
            </w:pPr>
          </w:p>
        </w:tc>
        <w:tc>
          <w:tcPr>
            <w:tcW w:w="9078" w:type="dxa"/>
          </w:tcPr>
          <w:p w14:paraId="50BD1234" w14:textId="77777777" w:rsidR="003E4B9C" w:rsidRPr="002B7D21" w:rsidRDefault="003E4B9C" w:rsidP="00B63487">
            <w:pPr>
              <w:pStyle w:val="NoSpacing"/>
              <w:rPr>
                <w:rFonts w:cs="Arial"/>
                <w:szCs w:val="22"/>
              </w:rPr>
            </w:pPr>
          </w:p>
        </w:tc>
      </w:tr>
      <w:tr w:rsidR="003E4B9C" w:rsidRPr="002B7D21" w14:paraId="27755325" w14:textId="77777777" w:rsidTr="00FF6A48">
        <w:tc>
          <w:tcPr>
            <w:tcW w:w="674" w:type="dxa"/>
          </w:tcPr>
          <w:p w14:paraId="7A3B4B47" w14:textId="0219AEC2" w:rsidR="003E4B9C" w:rsidRPr="002B7D21" w:rsidRDefault="00F9368E" w:rsidP="00B63487">
            <w:pPr>
              <w:pStyle w:val="NoSpacing"/>
              <w:rPr>
                <w:rFonts w:cs="Arial"/>
                <w:szCs w:val="22"/>
              </w:rPr>
            </w:pPr>
            <w:r>
              <w:rPr>
                <w:rFonts w:cs="Arial"/>
                <w:szCs w:val="22"/>
              </w:rPr>
              <w:t>9.2</w:t>
            </w:r>
          </w:p>
        </w:tc>
        <w:tc>
          <w:tcPr>
            <w:tcW w:w="9078" w:type="dxa"/>
          </w:tcPr>
          <w:p w14:paraId="4FC3D954" w14:textId="7CA021AB" w:rsidR="003E4B9C" w:rsidRPr="002B7D21" w:rsidRDefault="003E4B9C" w:rsidP="00B63487">
            <w:pPr>
              <w:pStyle w:val="NoSpacing"/>
              <w:rPr>
                <w:rFonts w:cs="Arial"/>
                <w:szCs w:val="22"/>
              </w:rPr>
            </w:pPr>
            <w:r w:rsidRPr="002B7D21">
              <w:rPr>
                <w:rFonts w:eastAsiaTheme="minorHAnsi" w:cs="Arial"/>
                <w:szCs w:val="22"/>
              </w:rPr>
              <w:t>There may be occasions when volunteers m</w:t>
            </w:r>
            <w:r w:rsidR="00F9368E">
              <w:rPr>
                <w:rFonts w:eastAsiaTheme="minorHAnsi" w:cs="Arial"/>
                <w:szCs w:val="22"/>
              </w:rPr>
              <w:t>ight want</w:t>
            </w:r>
            <w:r w:rsidRPr="002B7D21">
              <w:rPr>
                <w:rFonts w:eastAsiaTheme="minorHAnsi" w:cs="Arial"/>
                <w:szCs w:val="22"/>
              </w:rPr>
              <w:t xml:space="preserve"> to take a break for </w:t>
            </w:r>
            <w:proofErr w:type="gramStart"/>
            <w:r w:rsidRPr="002B7D21">
              <w:rPr>
                <w:rFonts w:eastAsiaTheme="minorHAnsi" w:cs="Arial"/>
                <w:szCs w:val="22"/>
              </w:rPr>
              <w:t>a period of time</w:t>
            </w:r>
            <w:proofErr w:type="gramEnd"/>
            <w:r w:rsidR="00F9368E">
              <w:rPr>
                <w:rFonts w:eastAsiaTheme="minorHAnsi" w:cs="Arial"/>
                <w:szCs w:val="22"/>
              </w:rPr>
              <w:t>, or have other priorities,</w:t>
            </w:r>
            <w:r w:rsidRPr="002B7D21">
              <w:rPr>
                <w:rFonts w:eastAsiaTheme="minorHAnsi" w:cs="Arial"/>
                <w:szCs w:val="22"/>
              </w:rPr>
              <w:t xml:space="preserve"> and the </w:t>
            </w:r>
            <w:r w:rsidR="00F9368E">
              <w:rPr>
                <w:rFonts w:eastAsiaTheme="minorHAnsi" w:cs="Arial"/>
                <w:szCs w:val="22"/>
              </w:rPr>
              <w:t xml:space="preserve">Charity </w:t>
            </w:r>
            <w:r w:rsidRPr="002B7D21">
              <w:rPr>
                <w:rFonts w:eastAsiaTheme="minorHAnsi" w:cs="Arial"/>
                <w:szCs w:val="22"/>
              </w:rPr>
              <w:t>respects this.</w:t>
            </w:r>
          </w:p>
        </w:tc>
      </w:tr>
      <w:tr w:rsidR="003E4B9C" w:rsidRPr="002B7D21" w14:paraId="4C361509" w14:textId="77777777" w:rsidTr="00FF6A48">
        <w:tc>
          <w:tcPr>
            <w:tcW w:w="674" w:type="dxa"/>
          </w:tcPr>
          <w:p w14:paraId="068153B1" w14:textId="77777777" w:rsidR="003E4B9C" w:rsidRPr="002B7D21" w:rsidRDefault="003E4B9C" w:rsidP="00B63487">
            <w:pPr>
              <w:pStyle w:val="NoSpacing"/>
              <w:rPr>
                <w:rFonts w:cs="Arial"/>
                <w:szCs w:val="22"/>
              </w:rPr>
            </w:pPr>
          </w:p>
        </w:tc>
        <w:tc>
          <w:tcPr>
            <w:tcW w:w="9078" w:type="dxa"/>
          </w:tcPr>
          <w:p w14:paraId="2A7456E3" w14:textId="77777777" w:rsidR="00EA1C4F" w:rsidRPr="002B7D21" w:rsidRDefault="00EA1C4F" w:rsidP="00B63487">
            <w:pPr>
              <w:pStyle w:val="NoSpacing"/>
              <w:rPr>
                <w:rFonts w:cs="Arial"/>
                <w:szCs w:val="22"/>
              </w:rPr>
            </w:pPr>
          </w:p>
        </w:tc>
      </w:tr>
      <w:tr w:rsidR="00E51C72" w:rsidRPr="00F9368E" w14:paraId="5B6830C5" w14:textId="77777777" w:rsidTr="00FF6A48">
        <w:tc>
          <w:tcPr>
            <w:tcW w:w="674" w:type="dxa"/>
          </w:tcPr>
          <w:p w14:paraId="3E679597" w14:textId="5158FC42" w:rsidR="00E51C72" w:rsidRPr="00F9368E" w:rsidRDefault="00F9368E" w:rsidP="00B63487">
            <w:pPr>
              <w:pStyle w:val="NoSpacing"/>
              <w:rPr>
                <w:rFonts w:cs="Arial"/>
                <w:b/>
                <w:bCs/>
                <w:szCs w:val="22"/>
              </w:rPr>
            </w:pPr>
            <w:r>
              <w:rPr>
                <w:rFonts w:cs="Arial"/>
                <w:b/>
                <w:bCs/>
                <w:szCs w:val="22"/>
              </w:rPr>
              <w:t>10</w:t>
            </w:r>
            <w:r w:rsidRPr="00F9368E">
              <w:rPr>
                <w:rFonts w:cs="Arial"/>
                <w:b/>
                <w:bCs/>
                <w:szCs w:val="22"/>
              </w:rPr>
              <w:t>.</w:t>
            </w:r>
          </w:p>
        </w:tc>
        <w:tc>
          <w:tcPr>
            <w:tcW w:w="9078" w:type="dxa"/>
          </w:tcPr>
          <w:p w14:paraId="26E2872A" w14:textId="349BBD5B" w:rsidR="00E51C72" w:rsidRPr="00F9368E" w:rsidRDefault="00F9368E" w:rsidP="00B63487">
            <w:pPr>
              <w:pStyle w:val="NoSpacing"/>
              <w:rPr>
                <w:rFonts w:cs="Arial"/>
                <w:b/>
                <w:bCs/>
                <w:szCs w:val="22"/>
              </w:rPr>
            </w:pPr>
            <w:r w:rsidRPr="00F9368E">
              <w:rPr>
                <w:rFonts w:cs="Arial"/>
                <w:b/>
                <w:bCs/>
                <w:szCs w:val="22"/>
              </w:rPr>
              <w:t>CONFIDENTIALITY</w:t>
            </w:r>
          </w:p>
        </w:tc>
      </w:tr>
      <w:tr w:rsidR="00E51C72" w:rsidRPr="002B7D21" w14:paraId="15B9324F" w14:textId="77777777" w:rsidTr="00FF6A48">
        <w:tc>
          <w:tcPr>
            <w:tcW w:w="674" w:type="dxa"/>
          </w:tcPr>
          <w:p w14:paraId="731385E9" w14:textId="77777777" w:rsidR="00E51C72" w:rsidRPr="002B7D21" w:rsidRDefault="00E51C72" w:rsidP="00B63487">
            <w:pPr>
              <w:pStyle w:val="NoSpacing"/>
              <w:rPr>
                <w:rFonts w:cs="Arial"/>
                <w:szCs w:val="22"/>
              </w:rPr>
            </w:pPr>
          </w:p>
        </w:tc>
        <w:tc>
          <w:tcPr>
            <w:tcW w:w="9078" w:type="dxa"/>
          </w:tcPr>
          <w:p w14:paraId="4F05346E" w14:textId="77777777" w:rsidR="00E51C72" w:rsidRPr="002B7D21" w:rsidRDefault="00E51C72" w:rsidP="00B63487">
            <w:pPr>
              <w:pStyle w:val="NoSpacing"/>
              <w:rPr>
                <w:rFonts w:cs="Arial"/>
                <w:szCs w:val="22"/>
              </w:rPr>
            </w:pPr>
          </w:p>
        </w:tc>
      </w:tr>
      <w:tr w:rsidR="00E51C72" w:rsidRPr="002B7D21" w14:paraId="7CF34B08" w14:textId="77777777" w:rsidTr="00FF6A48">
        <w:tc>
          <w:tcPr>
            <w:tcW w:w="674" w:type="dxa"/>
          </w:tcPr>
          <w:p w14:paraId="6E1B3066" w14:textId="5E5FE639" w:rsidR="00E51C72" w:rsidRPr="002B7D21" w:rsidRDefault="00F9368E" w:rsidP="00B63487">
            <w:pPr>
              <w:pStyle w:val="NoSpacing"/>
              <w:rPr>
                <w:rFonts w:cs="Arial"/>
                <w:szCs w:val="22"/>
              </w:rPr>
            </w:pPr>
            <w:r>
              <w:rPr>
                <w:rFonts w:cs="Arial"/>
                <w:szCs w:val="22"/>
              </w:rPr>
              <w:t>10.1</w:t>
            </w:r>
          </w:p>
        </w:tc>
        <w:tc>
          <w:tcPr>
            <w:tcW w:w="9078" w:type="dxa"/>
          </w:tcPr>
          <w:p w14:paraId="241CB909" w14:textId="58AB0513" w:rsidR="00E51C72" w:rsidRPr="002B7D21" w:rsidRDefault="00F9368E" w:rsidP="00B63487">
            <w:pPr>
              <w:pStyle w:val="NoSpacing"/>
              <w:rPr>
                <w:rFonts w:cs="Arial"/>
                <w:szCs w:val="22"/>
              </w:rPr>
            </w:pPr>
            <w:r w:rsidRPr="002B7D21">
              <w:rPr>
                <w:rFonts w:eastAsiaTheme="minorHAnsi" w:cs="Arial"/>
                <w:szCs w:val="22"/>
              </w:rPr>
              <w:t xml:space="preserve">All volunteers are subject to a ‘Common Law of Confidentiality’ and must adhere to this.  Volunteers should refer to the </w:t>
            </w:r>
            <w:r w:rsidR="007D0D7B">
              <w:rPr>
                <w:rFonts w:eastAsiaTheme="minorHAnsi" w:cs="Arial"/>
                <w:szCs w:val="22"/>
              </w:rPr>
              <w:t>Charity</w:t>
            </w:r>
            <w:r w:rsidRPr="002B7D21">
              <w:rPr>
                <w:rFonts w:eastAsiaTheme="minorHAnsi" w:cs="Arial"/>
                <w:szCs w:val="22"/>
              </w:rPr>
              <w:t>’s Data Protection policy for more information.</w:t>
            </w:r>
          </w:p>
        </w:tc>
      </w:tr>
      <w:tr w:rsidR="00E51C72" w:rsidRPr="002B7D21" w14:paraId="75CB1FA1" w14:textId="77777777" w:rsidTr="00FF6A48">
        <w:tc>
          <w:tcPr>
            <w:tcW w:w="674" w:type="dxa"/>
          </w:tcPr>
          <w:p w14:paraId="0FB45538" w14:textId="6F18C533" w:rsidR="00E51C72" w:rsidRPr="002B7D21" w:rsidRDefault="00E51C72" w:rsidP="00B63487">
            <w:pPr>
              <w:pStyle w:val="NoSpacing"/>
              <w:rPr>
                <w:rFonts w:cs="Arial"/>
                <w:szCs w:val="22"/>
              </w:rPr>
            </w:pPr>
          </w:p>
        </w:tc>
        <w:tc>
          <w:tcPr>
            <w:tcW w:w="9078" w:type="dxa"/>
          </w:tcPr>
          <w:p w14:paraId="1435FA2C" w14:textId="77777777" w:rsidR="00E51C72" w:rsidRPr="002B7D21" w:rsidRDefault="00E51C72" w:rsidP="00B63487">
            <w:pPr>
              <w:pStyle w:val="NoSpacing"/>
              <w:rPr>
                <w:rFonts w:cs="Arial"/>
                <w:szCs w:val="22"/>
              </w:rPr>
            </w:pPr>
          </w:p>
        </w:tc>
      </w:tr>
      <w:tr w:rsidR="00E51C72" w:rsidRPr="002B7D21" w14:paraId="471EC7BD" w14:textId="77777777" w:rsidTr="00FF6A48">
        <w:tc>
          <w:tcPr>
            <w:tcW w:w="674" w:type="dxa"/>
          </w:tcPr>
          <w:p w14:paraId="0212F4A9" w14:textId="200B5DC3" w:rsidR="00E51C72" w:rsidRPr="002B7D21" w:rsidRDefault="00F9368E" w:rsidP="00B63487">
            <w:pPr>
              <w:pStyle w:val="NoSpacing"/>
              <w:rPr>
                <w:rFonts w:cs="Arial"/>
                <w:szCs w:val="22"/>
              </w:rPr>
            </w:pPr>
            <w:r>
              <w:rPr>
                <w:rFonts w:cs="Arial"/>
                <w:szCs w:val="22"/>
              </w:rPr>
              <w:t>10.2</w:t>
            </w:r>
          </w:p>
        </w:tc>
        <w:tc>
          <w:tcPr>
            <w:tcW w:w="9078" w:type="dxa"/>
          </w:tcPr>
          <w:p w14:paraId="2C40A5A0" w14:textId="0462E6A7" w:rsidR="00E51C72" w:rsidRPr="002B7D21" w:rsidRDefault="00F9368E" w:rsidP="00B63487">
            <w:pPr>
              <w:pStyle w:val="NoSpacing"/>
              <w:rPr>
                <w:rFonts w:cs="Arial"/>
                <w:szCs w:val="22"/>
              </w:rPr>
            </w:pPr>
            <w:r w:rsidRPr="002B7D21">
              <w:rPr>
                <w:rFonts w:eastAsiaTheme="minorHAnsi" w:cs="Arial"/>
                <w:szCs w:val="22"/>
              </w:rPr>
              <w:t xml:space="preserve">Volunteers may be asked to sign a confidentiality declaration </w:t>
            </w:r>
            <w:proofErr w:type="gramStart"/>
            <w:r w:rsidRPr="002B7D21">
              <w:rPr>
                <w:rFonts w:eastAsiaTheme="minorHAnsi" w:cs="Arial"/>
                <w:szCs w:val="22"/>
              </w:rPr>
              <w:t>as a result of</w:t>
            </w:r>
            <w:proofErr w:type="gramEnd"/>
            <w:r w:rsidRPr="002B7D21">
              <w:rPr>
                <w:rFonts w:eastAsiaTheme="minorHAnsi" w:cs="Arial"/>
                <w:szCs w:val="22"/>
              </w:rPr>
              <w:t xml:space="preserve"> any sensitive and private details they may come across whilst volunteering with the</w:t>
            </w:r>
            <w:r w:rsidR="007D0D7B">
              <w:rPr>
                <w:rFonts w:eastAsiaTheme="minorHAnsi" w:cs="Arial"/>
                <w:szCs w:val="22"/>
              </w:rPr>
              <w:t xml:space="preserve"> Charity</w:t>
            </w:r>
            <w:r w:rsidRPr="002B7D21">
              <w:rPr>
                <w:rFonts w:eastAsiaTheme="minorHAnsi" w:cs="Arial"/>
                <w:szCs w:val="22"/>
              </w:rPr>
              <w:t xml:space="preserve">.  </w:t>
            </w:r>
          </w:p>
        </w:tc>
      </w:tr>
      <w:tr w:rsidR="00FF6A48" w:rsidRPr="002B7D21" w14:paraId="36DAE4AE" w14:textId="77777777" w:rsidTr="00FF6A48">
        <w:tc>
          <w:tcPr>
            <w:tcW w:w="674" w:type="dxa"/>
          </w:tcPr>
          <w:p w14:paraId="15CFB48B" w14:textId="77777777" w:rsidR="00FF6A48" w:rsidRDefault="00FF6A48" w:rsidP="00B63487">
            <w:pPr>
              <w:pStyle w:val="NoSpacing"/>
              <w:rPr>
                <w:rFonts w:cs="Arial"/>
                <w:szCs w:val="22"/>
              </w:rPr>
            </w:pPr>
          </w:p>
        </w:tc>
        <w:tc>
          <w:tcPr>
            <w:tcW w:w="9078" w:type="dxa"/>
          </w:tcPr>
          <w:p w14:paraId="5C4DFC74" w14:textId="77777777" w:rsidR="00FF6A48" w:rsidRPr="002B7D21" w:rsidRDefault="00FF6A48" w:rsidP="00B63487">
            <w:pPr>
              <w:pStyle w:val="NoSpacing"/>
              <w:rPr>
                <w:rFonts w:cs="Arial"/>
                <w:szCs w:val="22"/>
              </w:rPr>
            </w:pPr>
          </w:p>
        </w:tc>
      </w:tr>
      <w:tr w:rsidR="00FF6A48" w:rsidRPr="00F9368E" w14:paraId="495B858B" w14:textId="77777777" w:rsidTr="00FF6A48">
        <w:tc>
          <w:tcPr>
            <w:tcW w:w="674" w:type="dxa"/>
          </w:tcPr>
          <w:p w14:paraId="5BBC3929" w14:textId="3F57CEE1" w:rsidR="00FF6A48" w:rsidRPr="00F9368E" w:rsidRDefault="00FF6A48" w:rsidP="00B63487">
            <w:pPr>
              <w:pStyle w:val="NoSpacing"/>
              <w:rPr>
                <w:rFonts w:cs="Arial"/>
                <w:b/>
                <w:bCs/>
                <w:szCs w:val="22"/>
              </w:rPr>
            </w:pPr>
            <w:r w:rsidRPr="00F9368E">
              <w:rPr>
                <w:rFonts w:cs="Arial"/>
                <w:b/>
                <w:bCs/>
                <w:szCs w:val="22"/>
              </w:rPr>
              <w:t>11.</w:t>
            </w:r>
          </w:p>
        </w:tc>
        <w:tc>
          <w:tcPr>
            <w:tcW w:w="9078" w:type="dxa"/>
          </w:tcPr>
          <w:p w14:paraId="5EE9C5F1" w14:textId="78E90EE7" w:rsidR="00FF6A48" w:rsidRPr="00F9368E" w:rsidRDefault="00F9368E" w:rsidP="00B63487">
            <w:pPr>
              <w:pStyle w:val="NoSpacing"/>
              <w:rPr>
                <w:rFonts w:cs="Arial"/>
                <w:b/>
                <w:bCs/>
                <w:szCs w:val="22"/>
              </w:rPr>
            </w:pPr>
            <w:r>
              <w:rPr>
                <w:rFonts w:cs="Arial"/>
                <w:b/>
                <w:bCs/>
                <w:szCs w:val="22"/>
              </w:rPr>
              <w:t>REIMBURSEMENT OF EXPENSES</w:t>
            </w:r>
          </w:p>
        </w:tc>
      </w:tr>
      <w:tr w:rsidR="00FF6A48" w:rsidRPr="002B7D21" w14:paraId="580CBB23" w14:textId="77777777" w:rsidTr="00FF6A48">
        <w:tc>
          <w:tcPr>
            <w:tcW w:w="674" w:type="dxa"/>
          </w:tcPr>
          <w:p w14:paraId="649D1DD9" w14:textId="77777777" w:rsidR="00FF6A48" w:rsidRDefault="00FF6A48" w:rsidP="00B63487">
            <w:pPr>
              <w:pStyle w:val="NoSpacing"/>
              <w:rPr>
                <w:rFonts w:cs="Arial"/>
                <w:szCs w:val="22"/>
              </w:rPr>
            </w:pPr>
          </w:p>
        </w:tc>
        <w:tc>
          <w:tcPr>
            <w:tcW w:w="9078" w:type="dxa"/>
          </w:tcPr>
          <w:p w14:paraId="7A8EEC50" w14:textId="77777777" w:rsidR="00FF6A48" w:rsidRPr="002B7D21" w:rsidRDefault="00FF6A48" w:rsidP="00B63487">
            <w:pPr>
              <w:pStyle w:val="NoSpacing"/>
              <w:rPr>
                <w:rFonts w:cs="Arial"/>
                <w:szCs w:val="22"/>
              </w:rPr>
            </w:pPr>
          </w:p>
        </w:tc>
      </w:tr>
      <w:tr w:rsidR="00F9368E" w:rsidRPr="002B7D21" w14:paraId="25BF154F" w14:textId="77777777" w:rsidTr="00FF6A48">
        <w:tc>
          <w:tcPr>
            <w:tcW w:w="674" w:type="dxa"/>
          </w:tcPr>
          <w:p w14:paraId="484B38E9" w14:textId="1B543B64" w:rsidR="00F9368E" w:rsidRDefault="00F9368E" w:rsidP="00B63487">
            <w:pPr>
              <w:pStyle w:val="NoSpacing"/>
              <w:rPr>
                <w:rFonts w:cs="Arial"/>
                <w:szCs w:val="22"/>
              </w:rPr>
            </w:pPr>
            <w:r>
              <w:rPr>
                <w:rFonts w:cs="Arial"/>
                <w:szCs w:val="22"/>
              </w:rPr>
              <w:t>11.1</w:t>
            </w:r>
          </w:p>
        </w:tc>
        <w:tc>
          <w:tcPr>
            <w:tcW w:w="9078" w:type="dxa"/>
          </w:tcPr>
          <w:p w14:paraId="08D31AFD" w14:textId="33523811" w:rsidR="00F9368E" w:rsidRPr="002B7D21" w:rsidRDefault="00F9368E" w:rsidP="00B63487">
            <w:pPr>
              <w:pStyle w:val="NoSpacing"/>
              <w:rPr>
                <w:rFonts w:cs="Arial"/>
                <w:szCs w:val="22"/>
              </w:rPr>
            </w:pPr>
            <w:r w:rsidRPr="002B7D21">
              <w:rPr>
                <w:rFonts w:eastAsiaTheme="minorHAnsi" w:cs="Arial"/>
                <w:szCs w:val="22"/>
              </w:rPr>
              <w:t xml:space="preserve">Volunteers will be reimbursed for out-of-pocket expenses against receipts only and </w:t>
            </w:r>
            <w:proofErr w:type="gramStart"/>
            <w:r w:rsidRPr="002B7D21">
              <w:rPr>
                <w:rFonts w:eastAsiaTheme="minorHAnsi" w:cs="Arial"/>
                <w:szCs w:val="22"/>
              </w:rPr>
              <w:t>on a monthly basis</w:t>
            </w:r>
            <w:proofErr w:type="gramEnd"/>
            <w:r w:rsidRPr="002B7D21">
              <w:rPr>
                <w:rFonts w:eastAsiaTheme="minorHAnsi" w:cs="Arial"/>
                <w:szCs w:val="22"/>
              </w:rPr>
              <w:t xml:space="preserve">.  Where a private vehicle is used for business purposes, the appropriate car mileage will be paid.  Payment for telephone calls or postage will be made on production of evidence.  </w:t>
            </w:r>
          </w:p>
        </w:tc>
      </w:tr>
      <w:tr w:rsidR="00F9368E" w:rsidRPr="002B7D21" w14:paraId="0E656D24" w14:textId="77777777" w:rsidTr="00FF6A48">
        <w:tc>
          <w:tcPr>
            <w:tcW w:w="674" w:type="dxa"/>
          </w:tcPr>
          <w:p w14:paraId="2E13A08E" w14:textId="77777777" w:rsidR="00F9368E" w:rsidRDefault="00F9368E" w:rsidP="00B63487">
            <w:pPr>
              <w:pStyle w:val="NoSpacing"/>
              <w:rPr>
                <w:rFonts w:cs="Arial"/>
                <w:szCs w:val="22"/>
              </w:rPr>
            </w:pPr>
          </w:p>
        </w:tc>
        <w:tc>
          <w:tcPr>
            <w:tcW w:w="9078" w:type="dxa"/>
          </w:tcPr>
          <w:p w14:paraId="420329BF" w14:textId="77777777" w:rsidR="00F9368E" w:rsidRPr="002B7D21" w:rsidRDefault="00F9368E" w:rsidP="00B63487">
            <w:pPr>
              <w:pStyle w:val="NoSpacing"/>
              <w:rPr>
                <w:rFonts w:cs="Arial"/>
                <w:szCs w:val="22"/>
              </w:rPr>
            </w:pPr>
          </w:p>
        </w:tc>
      </w:tr>
      <w:tr w:rsidR="00F9368E" w:rsidRPr="00F9368E" w14:paraId="2F50CB15" w14:textId="77777777" w:rsidTr="00FF6A48">
        <w:tc>
          <w:tcPr>
            <w:tcW w:w="674" w:type="dxa"/>
          </w:tcPr>
          <w:p w14:paraId="41E5BB15" w14:textId="67534D7C" w:rsidR="00F9368E" w:rsidRPr="00F9368E" w:rsidRDefault="00F9368E" w:rsidP="00B63487">
            <w:pPr>
              <w:pStyle w:val="NoSpacing"/>
              <w:rPr>
                <w:rFonts w:cs="Arial"/>
                <w:b/>
                <w:bCs/>
                <w:szCs w:val="22"/>
              </w:rPr>
            </w:pPr>
            <w:r w:rsidRPr="00F9368E">
              <w:rPr>
                <w:rFonts w:cs="Arial"/>
                <w:b/>
                <w:bCs/>
                <w:szCs w:val="22"/>
              </w:rPr>
              <w:t>12.</w:t>
            </w:r>
          </w:p>
        </w:tc>
        <w:tc>
          <w:tcPr>
            <w:tcW w:w="9078" w:type="dxa"/>
          </w:tcPr>
          <w:p w14:paraId="2546FC7B" w14:textId="0A20965B" w:rsidR="00F9368E" w:rsidRPr="00F9368E" w:rsidRDefault="00F9368E" w:rsidP="00B63487">
            <w:pPr>
              <w:pStyle w:val="NoSpacing"/>
              <w:rPr>
                <w:rFonts w:cs="Arial"/>
                <w:b/>
                <w:bCs/>
                <w:szCs w:val="22"/>
              </w:rPr>
            </w:pPr>
            <w:r w:rsidRPr="00F9368E">
              <w:rPr>
                <w:rFonts w:cs="Arial"/>
                <w:b/>
                <w:bCs/>
                <w:szCs w:val="22"/>
              </w:rPr>
              <w:t>INSURANCE</w:t>
            </w:r>
          </w:p>
        </w:tc>
      </w:tr>
      <w:tr w:rsidR="00F9368E" w:rsidRPr="002B7D21" w14:paraId="5E022ED9" w14:textId="77777777" w:rsidTr="00FF6A48">
        <w:tc>
          <w:tcPr>
            <w:tcW w:w="674" w:type="dxa"/>
          </w:tcPr>
          <w:p w14:paraId="3BAC98AB" w14:textId="77777777" w:rsidR="00F9368E" w:rsidRDefault="00F9368E" w:rsidP="00B63487">
            <w:pPr>
              <w:pStyle w:val="NoSpacing"/>
              <w:rPr>
                <w:rFonts w:cs="Arial"/>
                <w:szCs w:val="22"/>
              </w:rPr>
            </w:pPr>
          </w:p>
        </w:tc>
        <w:tc>
          <w:tcPr>
            <w:tcW w:w="9078" w:type="dxa"/>
          </w:tcPr>
          <w:p w14:paraId="6769B99A" w14:textId="77777777" w:rsidR="00F9368E" w:rsidRPr="002B7D21" w:rsidRDefault="00F9368E" w:rsidP="00B63487">
            <w:pPr>
              <w:pStyle w:val="NoSpacing"/>
              <w:rPr>
                <w:rFonts w:cs="Arial"/>
                <w:szCs w:val="22"/>
              </w:rPr>
            </w:pPr>
          </w:p>
        </w:tc>
      </w:tr>
      <w:tr w:rsidR="007D0D7B" w:rsidRPr="002B7D21" w14:paraId="57F2C566" w14:textId="77777777" w:rsidTr="00FF6A48">
        <w:tc>
          <w:tcPr>
            <w:tcW w:w="674" w:type="dxa"/>
          </w:tcPr>
          <w:p w14:paraId="34A9CF26" w14:textId="5CB95061" w:rsidR="007D0D7B" w:rsidRDefault="007D0D7B" w:rsidP="007D0D7B">
            <w:pPr>
              <w:pStyle w:val="NoSpacing"/>
              <w:rPr>
                <w:rFonts w:cs="Arial"/>
                <w:szCs w:val="22"/>
              </w:rPr>
            </w:pPr>
            <w:r>
              <w:rPr>
                <w:rFonts w:cs="Arial"/>
                <w:szCs w:val="22"/>
              </w:rPr>
              <w:t>12.1</w:t>
            </w:r>
          </w:p>
        </w:tc>
        <w:tc>
          <w:tcPr>
            <w:tcW w:w="9078" w:type="dxa"/>
          </w:tcPr>
          <w:p w14:paraId="717CB32D" w14:textId="18CE4573" w:rsidR="007D0D7B" w:rsidRPr="002B7D21" w:rsidRDefault="007D0D7B" w:rsidP="007D0D7B">
            <w:pPr>
              <w:pStyle w:val="NoSpacing"/>
              <w:rPr>
                <w:rFonts w:cs="Arial"/>
                <w:szCs w:val="22"/>
              </w:rPr>
            </w:pPr>
            <w:proofErr w:type="gramStart"/>
            <w:r>
              <w:t>The Charity</w:t>
            </w:r>
            <w:proofErr w:type="gramEnd"/>
            <w:r>
              <w:t xml:space="preserve"> currently has both Public Liability and Professional Indemnity Insurance in place </w:t>
            </w:r>
            <w:proofErr w:type="gramStart"/>
            <w:r>
              <w:t>in the event that</w:t>
            </w:r>
            <w:proofErr w:type="gramEnd"/>
            <w:r>
              <w:t xml:space="preserve"> someone brings a claim of negligence against the Charity. Individuals are not ‘covered’ as such, it is the Charity that is covered. It is important to keep in mind that everyday accidents can and do happen; they’re nobody’s ‘fault’. If a volunteer relies on a wage outside of their volunteering, they may want to consider exploring options in terms of Loss of Earnings cover </w:t>
            </w:r>
            <w:proofErr w:type="gramStart"/>
            <w:r>
              <w:t>in order to</w:t>
            </w:r>
            <w:proofErr w:type="gramEnd"/>
            <w:r>
              <w:t xml:space="preserve"> safeguard themselves against this.</w:t>
            </w:r>
          </w:p>
        </w:tc>
      </w:tr>
      <w:tr w:rsidR="007D0D7B" w:rsidRPr="002B7D21" w14:paraId="1ADAB619" w14:textId="77777777" w:rsidTr="00FF6A48">
        <w:tc>
          <w:tcPr>
            <w:tcW w:w="674" w:type="dxa"/>
          </w:tcPr>
          <w:p w14:paraId="0F2608D8" w14:textId="77777777" w:rsidR="007D0D7B" w:rsidRDefault="007D0D7B" w:rsidP="007D0D7B">
            <w:pPr>
              <w:pStyle w:val="NoSpacing"/>
              <w:rPr>
                <w:rFonts w:cs="Arial"/>
                <w:szCs w:val="22"/>
              </w:rPr>
            </w:pPr>
          </w:p>
        </w:tc>
        <w:tc>
          <w:tcPr>
            <w:tcW w:w="9078" w:type="dxa"/>
          </w:tcPr>
          <w:p w14:paraId="412DF347" w14:textId="69D25AE7" w:rsidR="007D0D7B" w:rsidRPr="002B7D21" w:rsidRDefault="007D0D7B" w:rsidP="007D0D7B">
            <w:pPr>
              <w:pStyle w:val="NoSpacing"/>
              <w:rPr>
                <w:rFonts w:cs="Arial"/>
                <w:szCs w:val="22"/>
              </w:rPr>
            </w:pPr>
          </w:p>
        </w:tc>
      </w:tr>
      <w:tr w:rsidR="007D0D7B" w:rsidRPr="002B7D21" w14:paraId="17C37A52" w14:textId="77777777" w:rsidTr="00FF6A48">
        <w:tc>
          <w:tcPr>
            <w:tcW w:w="674" w:type="dxa"/>
          </w:tcPr>
          <w:p w14:paraId="27924D63" w14:textId="23A3574E" w:rsidR="007D0D7B" w:rsidRPr="002B7D21" w:rsidRDefault="007D0D7B" w:rsidP="007D0D7B">
            <w:pPr>
              <w:pStyle w:val="NoSpacing"/>
              <w:rPr>
                <w:rFonts w:cs="Arial"/>
                <w:b/>
                <w:szCs w:val="22"/>
              </w:rPr>
            </w:pPr>
            <w:r w:rsidRPr="002B7D21">
              <w:rPr>
                <w:rFonts w:cs="Arial"/>
                <w:b/>
                <w:szCs w:val="22"/>
              </w:rPr>
              <w:t>1</w:t>
            </w:r>
            <w:r>
              <w:rPr>
                <w:rFonts w:cs="Arial"/>
                <w:b/>
                <w:szCs w:val="22"/>
              </w:rPr>
              <w:t>3</w:t>
            </w:r>
            <w:r w:rsidRPr="002B7D21">
              <w:rPr>
                <w:rFonts w:cs="Arial"/>
                <w:b/>
                <w:szCs w:val="22"/>
              </w:rPr>
              <w:t>.</w:t>
            </w:r>
          </w:p>
        </w:tc>
        <w:tc>
          <w:tcPr>
            <w:tcW w:w="9078" w:type="dxa"/>
          </w:tcPr>
          <w:p w14:paraId="32AFA7C2" w14:textId="1C4C9DA0" w:rsidR="007D0D7B" w:rsidRPr="002B7D21" w:rsidRDefault="007D0D7B" w:rsidP="007D0D7B">
            <w:pPr>
              <w:pStyle w:val="NoSpacing"/>
              <w:rPr>
                <w:rFonts w:eastAsiaTheme="minorHAnsi" w:cs="Arial"/>
                <w:b/>
                <w:szCs w:val="22"/>
              </w:rPr>
            </w:pPr>
            <w:r>
              <w:rPr>
                <w:rFonts w:eastAsiaTheme="minorHAnsi" w:cs="Arial"/>
                <w:b/>
                <w:szCs w:val="22"/>
              </w:rPr>
              <w:t>HEALTH AND SAFETY</w:t>
            </w:r>
          </w:p>
        </w:tc>
      </w:tr>
      <w:tr w:rsidR="007D0D7B" w:rsidRPr="002B7D21" w14:paraId="229C39B7" w14:textId="77777777" w:rsidTr="00FF6A48">
        <w:tc>
          <w:tcPr>
            <w:tcW w:w="674" w:type="dxa"/>
          </w:tcPr>
          <w:p w14:paraId="41386226" w14:textId="77777777" w:rsidR="007D0D7B" w:rsidRPr="002B7D21" w:rsidRDefault="007D0D7B" w:rsidP="007D0D7B">
            <w:pPr>
              <w:pStyle w:val="NoSpacing"/>
              <w:rPr>
                <w:rFonts w:cs="Arial"/>
                <w:szCs w:val="22"/>
              </w:rPr>
            </w:pPr>
          </w:p>
        </w:tc>
        <w:tc>
          <w:tcPr>
            <w:tcW w:w="9078" w:type="dxa"/>
          </w:tcPr>
          <w:p w14:paraId="2B1A14C9" w14:textId="77777777" w:rsidR="007D0D7B" w:rsidRPr="002B7D21" w:rsidRDefault="007D0D7B" w:rsidP="007D0D7B">
            <w:pPr>
              <w:pStyle w:val="NoSpacing"/>
              <w:rPr>
                <w:rFonts w:eastAsiaTheme="minorHAnsi" w:cs="Arial"/>
                <w:szCs w:val="22"/>
              </w:rPr>
            </w:pPr>
          </w:p>
        </w:tc>
      </w:tr>
      <w:tr w:rsidR="007D0D7B" w:rsidRPr="002B7D21" w14:paraId="01952363" w14:textId="77777777" w:rsidTr="00FF6A48">
        <w:tc>
          <w:tcPr>
            <w:tcW w:w="674" w:type="dxa"/>
          </w:tcPr>
          <w:p w14:paraId="5E5EDB06" w14:textId="0D9837C7" w:rsidR="007D0D7B" w:rsidRPr="002B7D21" w:rsidRDefault="007D0D7B" w:rsidP="007D0D7B">
            <w:pPr>
              <w:pStyle w:val="NoSpacing"/>
              <w:rPr>
                <w:rFonts w:cs="Arial"/>
                <w:szCs w:val="22"/>
              </w:rPr>
            </w:pPr>
            <w:r w:rsidRPr="002B7D21">
              <w:rPr>
                <w:rFonts w:cs="Arial"/>
                <w:szCs w:val="22"/>
              </w:rPr>
              <w:t>1</w:t>
            </w:r>
            <w:r>
              <w:rPr>
                <w:rFonts w:cs="Arial"/>
                <w:szCs w:val="22"/>
              </w:rPr>
              <w:t>3</w:t>
            </w:r>
            <w:r w:rsidRPr="002B7D21">
              <w:rPr>
                <w:rFonts w:cs="Arial"/>
                <w:szCs w:val="22"/>
              </w:rPr>
              <w:t>.1</w:t>
            </w:r>
          </w:p>
        </w:tc>
        <w:tc>
          <w:tcPr>
            <w:tcW w:w="9078" w:type="dxa"/>
          </w:tcPr>
          <w:p w14:paraId="78056232" w14:textId="4F67CCAD" w:rsidR="007D0D7B" w:rsidRPr="002B7D21" w:rsidRDefault="007D0D7B" w:rsidP="007D0D7B">
            <w:pPr>
              <w:pStyle w:val="NoSpacing"/>
              <w:rPr>
                <w:rFonts w:eastAsiaTheme="minorHAnsi" w:cs="Arial"/>
                <w:szCs w:val="22"/>
              </w:rPr>
            </w:pPr>
            <w:r w:rsidRPr="002B7D21">
              <w:rPr>
                <w:rFonts w:eastAsiaTheme="minorHAnsi" w:cs="Arial"/>
                <w:szCs w:val="22"/>
              </w:rPr>
              <w:t xml:space="preserve">The </w:t>
            </w:r>
            <w:r>
              <w:rPr>
                <w:rFonts w:eastAsiaTheme="minorHAnsi" w:cs="Arial"/>
                <w:szCs w:val="22"/>
              </w:rPr>
              <w:t>Charity</w:t>
            </w:r>
            <w:r w:rsidRPr="002B7D21">
              <w:rPr>
                <w:rFonts w:eastAsiaTheme="minorHAnsi" w:cs="Arial"/>
                <w:szCs w:val="22"/>
              </w:rPr>
              <w:t xml:space="preserve"> has a statutory responsibility under the Health &amp; Safety at Work Act 1974, not to harm or damage the health of volunteers through their involvement in </w:t>
            </w:r>
            <w:r>
              <w:rPr>
                <w:rFonts w:eastAsiaTheme="minorHAnsi" w:cs="Arial"/>
                <w:szCs w:val="22"/>
              </w:rPr>
              <w:t>its</w:t>
            </w:r>
            <w:r w:rsidRPr="002B7D21">
              <w:rPr>
                <w:rFonts w:eastAsiaTheme="minorHAnsi" w:cs="Arial"/>
                <w:szCs w:val="22"/>
              </w:rPr>
              <w:t xml:space="preserve"> activities</w:t>
            </w:r>
            <w:r>
              <w:rPr>
                <w:rFonts w:eastAsiaTheme="minorHAnsi" w:cs="Arial"/>
                <w:szCs w:val="22"/>
              </w:rPr>
              <w:t>.</w:t>
            </w:r>
          </w:p>
        </w:tc>
      </w:tr>
      <w:tr w:rsidR="007D0D7B" w:rsidRPr="002B7D21" w14:paraId="17F9127E" w14:textId="77777777" w:rsidTr="00FF6A48">
        <w:tc>
          <w:tcPr>
            <w:tcW w:w="674" w:type="dxa"/>
          </w:tcPr>
          <w:p w14:paraId="517B2CF5" w14:textId="77777777" w:rsidR="007D0D7B" w:rsidRPr="002B7D21" w:rsidRDefault="007D0D7B" w:rsidP="007D0D7B">
            <w:pPr>
              <w:pStyle w:val="NoSpacing"/>
              <w:rPr>
                <w:rFonts w:cs="Arial"/>
                <w:szCs w:val="22"/>
              </w:rPr>
            </w:pPr>
          </w:p>
        </w:tc>
        <w:tc>
          <w:tcPr>
            <w:tcW w:w="9078" w:type="dxa"/>
          </w:tcPr>
          <w:p w14:paraId="7D78A258" w14:textId="77777777" w:rsidR="007D0D7B" w:rsidRPr="002B7D21" w:rsidRDefault="007D0D7B" w:rsidP="007D0D7B">
            <w:pPr>
              <w:pStyle w:val="NoSpacing"/>
              <w:rPr>
                <w:rFonts w:eastAsiaTheme="minorHAnsi" w:cs="Arial"/>
                <w:szCs w:val="22"/>
              </w:rPr>
            </w:pPr>
          </w:p>
        </w:tc>
      </w:tr>
      <w:tr w:rsidR="007D0D7B" w:rsidRPr="002B7D21" w14:paraId="1AE468C0" w14:textId="77777777" w:rsidTr="00FF6A48">
        <w:tc>
          <w:tcPr>
            <w:tcW w:w="674" w:type="dxa"/>
          </w:tcPr>
          <w:p w14:paraId="49471D73" w14:textId="0055C8C5" w:rsidR="007D0D7B" w:rsidRPr="002B7D21" w:rsidRDefault="007D0D7B" w:rsidP="007D0D7B">
            <w:pPr>
              <w:pStyle w:val="NoSpacing"/>
              <w:rPr>
                <w:rFonts w:cs="Arial"/>
                <w:szCs w:val="22"/>
              </w:rPr>
            </w:pPr>
            <w:r w:rsidRPr="002B7D21">
              <w:rPr>
                <w:rFonts w:cs="Arial"/>
                <w:szCs w:val="22"/>
              </w:rPr>
              <w:t>1</w:t>
            </w:r>
            <w:r>
              <w:rPr>
                <w:rFonts w:cs="Arial"/>
                <w:szCs w:val="22"/>
              </w:rPr>
              <w:t>3</w:t>
            </w:r>
            <w:r w:rsidRPr="002B7D21">
              <w:rPr>
                <w:rFonts w:cs="Arial"/>
                <w:szCs w:val="22"/>
              </w:rPr>
              <w:t>.2</w:t>
            </w:r>
          </w:p>
        </w:tc>
        <w:tc>
          <w:tcPr>
            <w:tcW w:w="9078" w:type="dxa"/>
          </w:tcPr>
          <w:p w14:paraId="4841AF07" w14:textId="0B61CE68" w:rsidR="007D0D7B" w:rsidRPr="002B7D21" w:rsidRDefault="007D0D7B" w:rsidP="007D0D7B">
            <w:pPr>
              <w:pStyle w:val="NoSpacing"/>
              <w:rPr>
                <w:rFonts w:eastAsiaTheme="minorHAnsi" w:cs="Arial"/>
                <w:szCs w:val="22"/>
              </w:rPr>
            </w:pPr>
            <w:r w:rsidRPr="002B7D21">
              <w:rPr>
                <w:rFonts w:eastAsiaTheme="minorHAnsi" w:cs="Arial"/>
                <w:szCs w:val="22"/>
              </w:rPr>
              <w:t xml:space="preserve">All volunteers are expected to conduct themselves in a safe manner and not to act in a way that may cause injury to others.  Volunteers should refer to the </w:t>
            </w:r>
            <w:r>
              <w:rPr>
                <w:rFonts w:eastAsiaTheme="minorHAnsi" w:cs="Arial"/>
                <w:szCs w:val="22"/>
              </w:rPr>
              <w:t>Charity’</w:t>
            </w:r>
            <w:r w:rsidRPr="002B7D21">
              <w:rPr>
                <w:rFonts w:eastAsiaTheme="minorHAnsi" w:cs="Arial"/>
                <w:szCs w:val="22"/>
              </w:rPr>
              <w:t xml:space="preserve">s Health and Safety policy for more information. </w:t>
            </w:r>
          </w:p>
        </w:tc>
      </w:tr>
      <w:tr w:rsidR="007D0D7B" w:rsidRPr="002B7D21" w14:paraId="23109D81" w14:textId="77777777" w:rsidTr="00FF6A48">
        <w:tc>
          <w:tcPr>
            <w:tcW w:w="674" w:type="dxa"/>
          </w:tcPr>
          <w:p w14:paraId="479352FC" w14:textId="77777777" w:rsidR="007D0D7B" w:rsidRPr="002B7D21" w:rsidRDefault="007D0D7B" w:rsidP="007D0D7B">
            <w:pPr>
              <w:pStyle w:val="NoSpacing"/>
              <w:rPr>
                <w:rFonts w:cs="Arial"/>
                <w:szCs w:val="22"/>
              </w:rPr>
            </w:pPr>
          </w:p>
        </w:tc>
        <w:tc>
          <w:tcPr>
            <w:tcW w:w="9078" w:type="dxa"/>
          </w:tcPr>
          <w:p w14:paraId="79E36117" w14:textId="77777777" w:rsidR="007D0D7B" w:rsidRPr="002B7D21" w:rsidRDefault="007D0D7B" w:rsidP="007D0D7B">
            <w:pPr>
              <w:pStyle w:val="NoSpacing"/>
              <w:rPr>
                <w:rFonts w:eastAsiaTheme="minorHAnsi" w:cs="Arial"/>
                <w:szCs w:val="22"/>
              </w:rPr>
            </w:pPr>
          </w:p>
        </w:tc>
      </w:tr>
      <w:tr w:rsidR="007D0D7B" w:rsidRPr="002B7D21" w14:paraId="373AB44F" w14:textId="77777777" w:rsidTr="00FF6A48">
        <w:tc>
          <w:tcPr>
            <w:tcW w:w="674" w:type="dxa"/>
          </w:tcPr>
          <w:p w14:paraId="4F7711F0" w14:textId="0664E246" w:rsidR="007D0D7B" w:rsidRPr="002B7D21" w:rsidRDefault="007D0D7B" w:rsidP="007D0D7B">
            <w:pPr>
              <w:pStyle w:val="NoSpacing"/>
              <w:rPr>
                <w:rFonts w:cs="Arial"/>
                <w:szCs w:val="22"/>
              </w:rPr>
            </w:pPr>
            <w:r w:rsidRPr="002B7D21">
              <w:rPr>
                <w:rFonts w:cs="Arial"/>
                <w:szCs w:val="22"/>
              </w:rPr>
              <w:t>1</w:t>
            </w:r>
            <w:r>
              <w:rPr>
                <w:rFonts w:cs="Arial"/>
                <w:szCs w:val="22"/>
              </w:rPr>
              <w:t>3</w:t>
            </w:r>
            <w:r w:rsidRPr="002B7D21">
              <w:rPr>
                <w:rFonts w:cs="Arial"/>
                <w:szCs w:val="22"/>
              </w:rPr>
              <w:t>.3</w:t>
            </w:r>
          </w:p>
        </w:tc>
        <w:tc>
          <w:tcPr>
            <w:tcW w:w="9078" w:type="dxa"/>
          </w:tcPr>
          <w:p w14:paraId="25F8073F" w14:textId="7242CE3F" w:rsidR="007D0D7B" w:rsidRPr="002B7D21" w:rsidRDefault="007D0D7B" w:rsidP="007D0D7B">
            <w:pPr>
              <w:pStyle w:val="NoSpacing"/>
              <w:rPr>
                <w:rFonts w:eastAsiaTheme="minorHAnsi" w:cs="Arial"/>
                <w:szCs w:val="22"/>
              </w:rPr>
            </w:pPr>
            <w:r w:rsidRPr="002B7D21">
              <w:rPr>
                <w:rFonts w:eastAsiaTheme="minorHAnsi" w:cs="Arial"/>
                <w:szCs w:val="22"/>
              </w:rPr>
              <w:t xml:space="preserve">In the event of an accident or incident taking place which involves a volunteer, it must be immediately reported to the </w:t>
            </w:r>
            <w:r>
              <w:rPr>
                <w:rFonts w:eastAsiaTheme="minorHAnsi" w:cs="Arial"/>
                <w:szCs w:val="22"/>
              </w:rPr>
              <w:t>Charity</w:t>
            </w:r>
            <w:r w:rsidRPr="002B7D21">
              <w:rPr>
                <w:rFonts w:eastAsiaTheme="minorHAnsi" w:cs="Arial"/>
                <w:szCs w:val="22"/>
              </w:rPr>
              <w:t xml:space="preserve">. It must also be reported to the </w:t>
            </w:r>
            <w:r>
              <w:rPr>
                <w:rFonts w:eastAsiaTheme="minorHAnsi" w:cs="Arial"/>
                <w:szCs w:val="22"/>
              </w:rPr>
              <w:t>Chair of the Board of Trustees</w:t>
            </w:r>
            <w:r w:rsidRPr="002B7D21">
              <w:rPr>
                <w:rFonts w:eastAsiaTheme="minorHAnsi" w:cs="Arial"/>
                <w:szCs w:val="22"/>
              </w:rPr>
              <w:t xml:space="preserve"> who will investigate and decide on the most appropriate action to take, if any.  An incident form must be completed by the volunteer and countersigned by the </w:t>
            </w:r>
            <w:r>
              <w:rPr>
                <w:rFonts w:eastAsiaTheme="minorHAnsi" w:cs="Arial"/>
                <w:szCs w:val="22"/>
              </w:rPr>
              <w:t xml:space="preserve">Manager </w:t>
            </w:r>
            <w:r w:rsidRPr="002B7D21">
              <w:rPr>
                <w:rFonts w:eastAsiaTheme="minorHAnsi" w:cs="Arial"/>
                <w:szCs w:val="22"/>
              </w:rPr>
              <w:t>and processed in the normal way.</w:t>
            </w:r>
          </w:p>
        </w:tc>
      </w:tr>
      <w:tr w:rsidR="007D0D7B" w:rsidRPr="002B7D21" w14:paraId="02A6FDCE" w14:textId="77777777" w:rsidTr="00FF6A48">
        <w:tc>
          <w:tcPr>
            <w:tcW w:w="674" w:type="dxa"/>
          </w:tcPr>
          <w:p w14:paraId="62240BEB" w14:textId="77777777" w:rsidR="007D0D7B" w:rsidRPr="002B7D21" w:rsidRDefault="007D0D7B" w:rsidP="007D0D7B">
            <w:pPr>
              <w:pStyle w:val="NoSpacing"/>
              <w:rPr>
                <w:rFonts w:cs="Arial"/>
                <w:szCs w:val="22"/>
              </w:rPr>
            </w:pPr>
          </w:p>
        </w:tc>
        <w:tc>
          <w:tcPr>
            <w:tcW w:w="9078" w:type="dxa"/>
          </w:tcPr>
          <w:p w14:paraId="1BEA32AE" w14:textId="77777777" w:rsidR="007D0D7B" w:rsidRPr="002B7D21" w:rsidRDefault="007D0D7B" w:rsidP="007D0D7B">
            <w:pPr>
              <w:pStyle w:val="NoSpacing"/>
              <w:rPr>
                <w:rFonts w:eastAsiaTheme="minorHAnsi" w:cs="Arial"/>
                <w:szCs w:val="22"/>
              </w:rPr>
            </w:pPr>
          </w:p>
        </w:tc>
      </w:tr>
      <w:tr w:rsidR="007D0D7B" w:rsidRPr="002B7D21" w14:paraId="31B45987" w14:textId="77777777" w:rsidTr="00FF6A48">
        <w:tc>
          <w:tcPr>
            <w:tcW w:w="674" w:type="dxa"/>
          </w:tcPr>
          <w:p w14:paraId="5B636AFA" w14:textId="7EE0AD9F" w:rsidR="007D0D7B" w:rsidRPr="002B7D21" w:rsidRDefault="007D0D7B" w:rsidP="007D0D7B">
            <w:pPr>
              <w:pStyle w:val="NoSpacing"/>
              <w:rPr>
                <w:rFonts w:cs="Arial"/>
                <w:szCs w:val="22"/>
              </w:rPr>
            </w:pPr>
            <w:r w:rsidRPr="002B7D21">
              <w:rPr>
                <w:rFonts w:cs="Arial"/>
                <w:szCs w:val="22"/>
              </w:rPr>
              <w:t>1</w:t>
            </w:r>
            <w:r>
              <w:rPr>
                <w:rFonts w:cs="Arial"/>
                <w:szCs w:val="22"/>
              </w:rPr>
              <w:t>3</w:t>
            </w:r>
            <w:r w:rsidRPr="002B7D21">
              <w:rPr>
                <w:rFonts w:cs="Arial"/>
                <w:szCs w:val="22"/>
              </w:rPr>
              <w:t>.4</w:t>
            </w:r>
          </w:p>
        </w:tc>
        <w:tc>
          <w:tcPr>
            <w:tcW w:w="9078" w:type="dxa"/>
          </w:tcPr>
          <w:p w14:paraId="100BD9EF" w14:textId="5BC666A2" w:rsidR="007D0D7B" w:rsidRPr="002B7D21" w:rsidRDefault="007D0D7B" w:rsidP="007D0D7B">
            <w:pPr>
              <w:pStyle w:val="NoSpacing"/>
              <w:rPr>
                <w:rFonts w:eastAsiaTheme="minorHAnsi" w:cs="Arial"/>
                <w:szCs w:val="22"/>
              </w:rPr>
            </w:pPr>
            <w:r w:rsidRPr="002B7D21">
              <w:rPr>
                <w:rFonts w:eastAsiaTheme="minorHAnsi" w:cs="Arial"/>
                <w:szCs w:val="22"/>
              </w:rPr>
              <w:t xml:space="preserve">The </w:t>
            </w:r>
            <w:r>
              <w:rPr>
                <w:rFonts w:eastAsiaTheme="minorHAnsi" w:cs="Arial"/>
                <w:szCs w:val="22"/>
              </w:rPr>
              <w:t>Charity</w:t>
            </w:r>
            <w:r w:rsidRPr="002B7D21">
              <w:rPr>
                <w:rFonts w:eastAsiaTheme="minorHAnsi" w:cs="Arial"/>
                <w:szCs w:val="22"/>
              </w:rPr>
              <w:t xml:space="preserve"> accepts no liability for personal property.  Volunteers may take out their own insurance if they wish.</w:t>
            </w:r>
          </w:p>
        </w:tc>
      </w:tr>
      <w:tr w:rsidR="007D0D7B" w:rsidRPr="002B7D21" w14:paraId="74D312B6" w14:textId="77777777" w:rsidTr="00FF6A48">
        <w:tc>
          <w:tcPr>
            <w:tcW w:w="674" w:type="dxa"/>
          </w:tcPr>
          <w:p w14:paraId="6EDB5041" w14:textId="77777777" w:rsidR="007D0D7B" w:rsidRPr="002B7D21" w:rsidRDefault="007D0D7B" w:rsidP="007D0D7B">
            <w:pPr>
              <w:pStyle w:val="NoSpacing"/>
              <w:rPr>
                <w:rFonts w:cs="Arial"/>
                <w:szCs w:val="22"/>
              </w:rPr>
            </w:pPr>
          </w:p>
        </w:tc>
        <w:tc>
          <w:tcPr>
            <w:tcW w:w="9078" w:type="dxa"/>
          </w:tcPr>
          <w:p w14:paraId="6EA2C100" w14:textId="77777777" w:rsidR="007D0D7B" w:rsidRPr="002B7D21" w:rsidRDefault="007D0D7B" w:rsidP="007D0D7B">
            <w:pPr>
              <w:pStyle w:val="NoSpacing"/>
              <w:rPr>
                <w:rFonts w:eastAsiaTheme="minorHAnsi" w:cs="Arial"/>
                <w:szCs w:val="22"/>
              </w:rPr>
            </w:pPr>
          </w:p>
        </w:tc>
      </w:tr>
      <w:tr w:rsidR="007D0D7B" w:rsidRPr="007D0D7B" w14:paraId="1E195505" w14:textId="77777777" w:rsidTr="00FF6A48">
        <w:tc>
          <w:tcPr>
            <w:tcW w:w="674" w:type="dxa"/>
          </w:tcPr>
          <w:p w14:paraId="2C5581E3" w14:textId="562BE82B" w:rsidR="007D0D7B" w:rsidRPr="007D0D7B" w:rsidRDefault="007D0D7B" w:rsidP="007D0D7B">
            <w:pPr>
              <w:pStyle w:val="NoSpacing"/>
              <w:rPr>
                <w:rFonts w:cs="Arial"/>
                <w:b/>
                <w:bCs/>
                <w:szCs w:val="22"/>
              </w:rPr>
            </w:pPr>
            <w:r w:rsidRPr="007D0D7B">
              <w:rPr>
                <w:rFonts w:cs="Arial"/>
                <w:b/>
                <w:bCs/>
                <w:szCs w:val="22"/>
              </w:rPr>
              <w:t>14.</w:t>
            </w:r>
          </w:p>
        </w:tc>
        <w:tc>
          <w:tcPr>
            <w:tcW w:w="9078" w:type="dxa"/>
          </w:tcPr>
          <w:p w14:paraId="6764B8FB" w14:textId="7416EDC5" w:rsidR="007D0D7B" w:rsidRPr="007D0D7B" w:rsidRDefault="007D0D7B" w:rsidP="007D0D7B">
            <w:pPr>
              <w:pStyle w:val="NoSpacing"/>
              <w:rPr>
                <w:rFonts w:eastAsiaTheme="minorHAnsi" w:cs="Arial"/>
                <w:b/>
                <w:bCs/>
                <w:szCs w:val="22"/>
              </w:rPr>
            </w:pPr>
            <w:r w:rsidRPr="007D0D7B">
              <w:rPr>
                <w:rFonts w:eastAsiaTheme="minorHAnsi" w:cs="Arial"/>
                <w:b/>
                <w:bCs/>
                <w:szCs w:val="22"/>
              </w:rPr>
              <w:t>POLICIES AND PROCEDURES</w:t>
            </w:r>
          </w:p>
        </w:tc>
      </w:tr>
      <w:tr w:rsidR="007D0D7B" w:rsidRPr="002B7D21" w14:paraId="2CDB6E13" w14:textId="77777777" w:rsidTr="00FF6A48">
        <w:tc>
          <w:tcPr>
            <w:tcW w:w="674" w:type="dxa"/>
          </w:tcPr>
          <w:p w14:paraId="243386F1" w14:textId="77777777" w:rsidR="007D0D7B" w:rsidRPr="002B7D21" w:rsidRDefault="007D0D7B" w:rsidP="007D0D7B">
            <w:pPr>
              <w:pStyle w:val="NoSpacing"/>
              <w:rPr>
                <w:rFonts w:cs="Arial"/>
                <w:szCs w:val="22"/>
              </w:rPr>
            </w:pPr>
          </w:p>
        </w:tc>
        <w:tc>
          <w:tcPr>
            <w:tcW w:w="9078" w:type="dxa"/>
          </w:tcPr>
          <w:p w14:paraId="67CC8A1D" w14:textId="77777777" w:rsidR="007D0D7B" w:rsidRPr="002B7D21" w:rsidRDefault="007D0D7B" w:rsidP="007D0D7B">
            <w:pPr>
              <w:pStyle w:val="NoSpacing"/>
              <w:rPr>
                <w:rFonts w:eastAsiaTheme="minorHAnsi" w:cs="Arial"/>
                <w:szCs w:val="22"/>
              </w:rPr>
            </w:pPr>
          </w:p>
        </w:tc>
      </w:tr>
      <w:tr w:rsidR="007D0D7B" w:rsidRPr="002B7D21" w14:paraId="30A336CA" w14:textId="77777777" w:rsidTr="00FF6A48">
        <w:tc>
          <w:tcPr>
            <w:tcW w:w="674" w:type="dxa"/>
          </w:tcPr>
          <w:p w14:paraId="06C05707" w14:textId="1DA133A4" w:rsidR="007D0D7B" w:rsidRPr="002B7D21" w:rsidRDefault="007D0D7B" w:rsidP="007D0D7B">
            <w:pPr>
              <w:pStyle w:val="NoSpacing"/>
              <w:rPr>
                <w:rFonts w:cs="Arial"/>
                <w:szCs w:val="22"/>
              </w:rPr>
            </w:pPr>
            <w:r>
              <w:rPr>
                <w:rFonts w:cs="Arial"/>
                <w:szCs w:val="22"/>
              </w:rPr>
              <w:t>14.1</w:t>
            </w:r>
          </w:p>
        </w:tc>
        <w:tc>
          <w:tcPr>
            <w:tcW w:w="9078" w:type="dxa"/>
          </w:tcPr>
          <w:p w14:paraId="1BD760A4" w14:textId="3AAA3027" w:rsidR="007D0D7B" w:rsidRPr="002B7D21" w:rsidRDefault="007D0D7B" w:rsidP="007D0D7B">
            <w:pPr>
              <w:pStyle w:val="NoSpacing"/>
              <w:rPr>
                <w:rFonts w:eastAsiaTheme="minorHAnsi" w:cs="Arial"/>
                <w:szCs w:val="22"/>
              </w:rPr>
            </w:pPr>
            <w:r>
              <w:rPr>
                <w:rFonts w:eastAsiaTheme="minorHAnsi" w:cs="Arial"/>
                <w:szCs w:val="22"/>
              </w:rPr>
              <w:t>Volunteers are asked to make themselves familiar with all relevant policies as soon as possible after the start of their volunteering.  For further information on which policies apply, volunteers should speak to their supervisor or the Manager.</w:t>
            </w:r>
          </w:p>
        </w:tc>
      </w:tr>
    </w:tbl>
    <w:p w14:paraId="71202709" w14:textId="77777777" w:rsidR="00444409" w:rsidRPr="002B7D21" w:rsidRDefault="00444409" w:rsidP="00444409">
      <w:pPr>
        <w:pStyle w:val="NoSpacing"/>
        <w:rPr>
          <w:rFonts w:eastAsiaTheme="minorHAnsi" w:cs="Arial"/>
          <w:szCs w:val="22"/>
        </w:rPr>
      </w:pPr>
      <w:r w:rsidRPr="002B7D21">
        <w:rPr>
          <w:rFonts w:eastAsiaTheme="minorHAnsi" w:cs="Arial"/>
          <w:szCs w:val="22"/>
        </w:rPr>
        <w:tab/>
        <w:t xml:space="preserve"> </w:t>
      </w:r>
    </w:p>
    <w:p w14:paraId="20FA0390" w14:textId="77777777" w:rsidR="007D0D7B" w:rsidRDefault="007D0D7B" w:rsidP="00EB2DA4">
      <w:pPr>
        <w:pStyle w:val="NoSpacing"/>
        <w:rPr>
          <w:rFonts w:cs="Arial"/>
          <w:szCs w:val="22"/>
          <w:lang w:val="en-GB"/>
        </w:rPr>
      </w:pPr>
    </w:p>
    <w:p w14:paraId="46B14EC2" w14:textId="77777777" w:rsidR="007D0D7B" w:rsidRDefault="007D0D7B" w:rsidP="00EB2DA4">
      <w:pPr>
        <w:pStyle w:val="NoSpacing"/>
        <w:rPr>
          <w:rFonts w:cs="Arial"/>
          <w:szCs w:val="22"/>
          <w:lang w:val="en-GB"/>
        </w:rPr>
      </w:pPr>
    </w:p>
    <w:p w14:paraId="49760E23" w14:textId="77777777" w:rsidR="007D0D7B" w:rsidRDefault="007D0D7B" w:rsidP="00EB2DA4">
      <w:pPr>
        <w:pStyle w:val="NoSpacing"/>
        <w:rPr>
          <w:rFonts w:cs="Arial"/>
          <w:szCs w:val="22"/>
          <w:lang w:val="en-GB"/>
        </w:rPr>
      </w:pPr>
    </w:p>
    <w:p w14:paraId="66F89E84" w14:textId="77777777" w:rsidR="007D0D7B" w:rsidRDefault="007D0D7B" w:rsidP="00EB2DA4">
      <w:pPr>
        <w:pStyle w:val="NoSpacing"/>
        <w:rPr>
          <w:rFonts w:cs="Arial"/>
          <w:szCs w:val="22"/>
          <w:lang w:val="en-GB"/>
        </w:rPr>
      </w:pPr>
    </w:p>
    <w:p w14:paraId="0014F4D6" w14:textId="77777777" w:rsidR="002B511D" w:rsidRDefault="002B511D" w:rsidP="00EB2DA4">
      <w:pPr>
        <w:pStyle w:val="NoSpacing"/>
        <w:rPr>
          <w:rFonts w:cs="Arial"/>
          <w:szCs w:val="22"/>
          <w:lang w:val="en-GB"/>
        </w:rPr>
      </w:pPr>
    </w:p>
    <w:p w14:paraId="33904222" w14:textId="77777777" w:rsidR="002B511D" w:rsidRDefault="002B511D" w:rsidP="00EB2DA4">
      <w:pPr>
        <w:pStyle w:val="NoSpacing"/>
        <w:rPr>
          <w:rFonts w:cs="Arial"/>
          <w:szCs w:val="22"/>
          <w:lang w:val="en-GB"/>
        </w:rPr>
      </w:pPr>
    </w:p>
    <w:p w14:paraId="5135F701" w14:textId="77777777" w:rsidR="002B511D" w:rsidRDefault="002B511D" w:rsidP="00EB2DA4">
      <w:pPr>
        <w:pStyle w:val="NoSpacing"/>
        <w:rPr>
          <w:rFonts w:cs="Arial"/>
          <w:szCs w:val="22"/>
          <w:lang w:val="en-GB"/>
        </w:rPr>
      </w:pPr>
    </w:p>
    <w:p w14:paraId="414822E6" w14:textId="77777777" w:rsidR="002B511D" w:rsidRDefault="002B511D" w:rsidP="00EB2DA4">
      <w:pPr>
        <w:pStyle w:val="NoSpacing"/>
        <w:rPr>
          <w:rFonts w:cs="Arial"/>
          <w:szCs w:val="22"/>
          <w:lang w:val="en-GB"/>
        </w:rPr>
      </w:pPr>
    </w:p>
    <w:p w14:paraId="60DB8133" w14:textId="77777777" w:rsidR="002B511D" w:rsidRDefault="002B511D" w:rsidP="00EB2DA4">
      <w:pPr>
        <w:pStyle w:val="NoSpacing"/>
        <w:rPr>
          <w:rFonts w:cs="Arial"/>
          <w:szCs w:val="22"/>
          <w:lang w:val="en-GB"/>
        </w:rPr>
      </w:pPr>
    </w:p>
    <w:p w14:paraId="589BF6E0" w14:textId="77777777" w:rsidR="002B511D" w:rsidRDefault="002B511D" w:rsidP="00EB2DA4">
      <w:pPr>
        <w:pStyle w:val="NoSpacing"/>
        <w:rPr>
          <w:rFonts w:cs="Arial"/>
          <w:szCs w:val="22"/>
          <w:lang w:val="en-GB"/>
        </w:rPr>
      </w:pPr>
    </w:p>
    <w:p w14:paraId="1EEEE061" w14:textId="19700CFD" w:rsidR="00EB2DA4" w:rsidRPr="002B7D21" w:rsidRDefault="00EB2DA4" w:rsidP="00EB2DA4">
      <w:pPr>
        <w:pStyle w:val="NoSpacing"/>
        <w:rPr>
          <w:rFonts w:cs="Arial"/>
          <w:szCs w:val="22"/>
          <w:lang w:val="en-GB"/>
        </w:rPr>
      </w:pPr>
      <w:r w:rsidRPr="002B7D21">
        <w:rPr>
          <w:rFonts w:cs="Arial"/>
          <w:szCs w:val="22"/>
          <w:lang w:val="en-GB"/>
        </w:rPr>
        <w:t xml:space="preserve">Date policy </w:t>
      </w:r>
      <w:r w:rsidR="0091148F" w:rsidRPr="002B7D21">
        <w:rPr>
          <w:rFonts w:cs="Arial"/>
          <w:szCs w:val="22"/>
          <w:lang w:val="en-GB"/>
        </w:rPr>
        <w:t>reviewed</w:t>
      </w:r>
      <w:r w:rsidRPr="002B7D21">
        <w:rPr>
          <w:rFonts w:cs="Arial"/>
          <w:szCs w:val="22"/>
          <w:lang w:val="en-GB"/>
        </w:rPr>
        <w:t>:</w:t>
      </w:r>
      <w:r w:rsidR="00E51C72">
        <w:rPr>
          <w:rFonts w:cs="Arial"/>
          <w:szCs w:val="22"/>
          <w:lang w:val="en-GB"/>
        </w:rPr>
        <w:tab/>
      </w:r>
      <w:r w:rsidR="00EA1C4F">
        <w:rPr>
          <w:rFonts w:cs="Arial"/>
          <w:szCs w:val="22"/>
          <w:lang w:val="en-GB"/>
        </w:rPr>
        <w:t>September 2023</w:t>
      </w:r>
    </w:p>
    <w:p w14:paraId="4D22B7FD" w14:textId="574348FB" w:rsidR="00EB2DA4" w:rsidRPr="002B7D21" w:rsidRDefault="00EB2DA4" w:rsidP="00EB2DA4">
      <w:pPr>
        <w:pStyle w:val="NoSpacing"/>
        <w:rPr>
          <w:rFonts w:cs="Arial"/>
          <w:szCs w:val="22"/>
          <w:lang w:val="en-GB"/>
        </w:rPr>
      </w:pPr>
      <w:r w:rsidRPr="002B7D21">
        <w:rPr>
          <w:rFonts w:cs="Arial"/>
          <w:szCs w:val="22"/>
          <w:lang w:val="en-GB"/>
        </w:rPr>
        <w:t>Date of next review:</w:t>
      </w:r>
      <w:r w:rsidR="00E51C72">
        <w:rPr>
          <w:rFonts w:cs="Arial"/>
          <w:szCs w:val="22"/>
          <w:lang w:val="en-GB"/>
        </w:rPr>
        <w:tab/>
      </w:r>
      <w:r w:rsidR="00EA1C4F">
        <w:rPr>
          <w:rFonts w:cs="Arial"/>
          <w:szCs w:val="22"/>
          <w:lang w:val="en-GB"/>
        </w:rPr>
        <w:t>September 2026, or sooner if legislation changes</w:t>
      </w:r>
    </w:p>
    <w:p w14:paraId="47F93B14" w14:textId="77777777" w:rsidR="000F5DE9" w:rsidRPr="002B7D21" w:rsidRDefault="000F5DE9" w:rsidP="00EB2DA4">
      <w:pPr>
        <w:pStyle w:val="NoSpacing"/>
        <w:rPr>
          <w:rFonts w:cs="Arial"/>
          <w:szCs w:val="22"/>
          <w:lang w:val="en-GB"/>
        </w:rPr>
      </w:pPr>
    </w:p>
    <w:sectPr w:rsidR="000F5DE9" w:rsidRPr="002B7D21" w:rsidSect="002B7D21">
      <w:footerReference w:type="default" r:id="rId8"/>
      <w:pgSz w:w="11906" w:h="16838"/>
      <w:pgMar w:top="1134" w:right="1077" w:bottom="153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3E58" w14:textId="77777777" w:rsidR="00E923D5" w:rsidRDefault="00E923D5" w:rsidP="00EB2DA4">
      <w:r>
        <w:separator/>
      </w:r>
    </w:p>
  </w:endnote>
  <w:endnote w:type="continuationSeparator" w:id="0">
    <w:p w14:paraId="6DBF79EC" w14:textId="77777777" w:rsidR="00E923D5" w:rsidRDefault="00E923D5" w:rsidP="00EB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D547" w14:textId="1C6366BC" w:rsidR="00E923D5" w:rsidRPr="00EC484F" w:rsidRDefault="005265C9">
    <w:pPr>
      <w:pStyle w:val="Footer"/>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 xml:space="preserve">Tassibee </w:t>
    </w:r>
    <w:r w:rsidR="00E923D5" w:rsidRPr="00EC484F">
      <w:rPr>
        <w:rFonts w:ascii="Arial" w:eastAsiaTheme="majorEastAsia" w:hAnsi="Arial" w:cs="Arial"/>
        <w:sz w:val="20"/>
        <w:szCs w:val="20"/>
      </w:rPr>
      <w:t xml:space="preserve">| </w:t>
    </w:r>
    <w:r w:rsidR="005F204E">
      <w:rPr>
        <w:rFonts w:ascii="Arial" w:eastAsiaTheme="majorEastAsia" w:hAnsi="Arial" w:cs="Arial"/>
        <w:sz w:val="20"/>
        <w:szCs w:val="20"/>
      </w:rPr>
      <w:t>Volunteer Policy</w:t>
    </w:r>
    <w:r>
      <w:rPr>
        <w:rFonts w:ascii="Arial" w:eastAsiaTheme="majorEastAsia" w:hAnsi="Arial" w:cs="Arial"/>
        <w:sz w:val="20"/>
        <w:szCs w:val="20"/>
      </w:rPr>
      <w:t xml:space="preserve"> </w:t>
    </w:r>
    <w:r w:rsidR="005F204E">
      <w:rPr>
        <w:rFonts w:ascii="Arial" w:eastAsiaTheme="majorEastAsia" w:hAnsi="Arial" w:cs="Arial"/>
        <w:sz w:val="20"/>
        <w:szCs w:val="20"/>
      </w:rPr>
      <w:t xml:space="preserve">| </w:t>
    </w:r>
    <w:r>
      <w:rPr>
        <w:rFonts w:ascii="Arial" w:eastAsiaTheme="majorEastAsia" w:hAnsi="Arial" w:cs="Arial"/>
        <w:sz w:val="20"/>
        <w:szCs w:val="20"/>
      </w:rPr>
      <w:t xml:space="preserve">Version Number: </w:t>
    </w:r>
    <w:r w:rsidR="00EA1C4F">
      <w:rPr>
        <w:rFonts w:ascii="Arial" w:eastAsiaTheme="majorEastAsia" w:hAnsi="Arial" w:cs="Arial"/>
        <w:sz w:val="20"/>
        <w:szCs w:val="20"/>
      </w:rPr>
      <w:t>2</w:t>
    </w:r>
    <w:r w:rsidR="00E923D5" w:rsidRPr="00EC484F">
      <w:rPr>
        <w:rFonts w:ascii="Arial" w:eastAsiaTheme="majorEastAsia" w:hAnsi="Arial" w:cs="Arial"/>
        <w:sz w:val="20"/>
        <w:szCs w:val="20"/>
      </w:rPr>
      <w:ptab w:relativeTo="margin" w:alignment="right" w:leader="none"/>
    </w:r>
    <w:r w:rsidR="00E923D5" w:rsidRPr="00EC484F">
      <w:rPr>
        <w:rFonts w:ascii="Arial" w:eastAsiaTheme="majorEastAsia" w:hAnsi="Arial" w:cs="Arial"/>
        <w:sz w:val="20"/>
        <w:szCs w:val="20"/>
      </w:rPr>
      <w:t xml:space="preserve">Page </w:t>
    </w:r>
    <w:r w:rsidR="00E923D5" w:rsidRPr="00EC484F">
      <w:rPr>
        <w:rFonts w:ascii="Arial" w:hAnsi="Arial" w:cs="Arial"/>
        <w:sz w:val="20"/>
        <w:szCs w:val="20"/>
      </w:rPr>
      <w:fldChar w:fldCharType="begin"/>
    </w:r>
    <w:r w:rsidR="00E923D5" w:rsidRPr="00EC484F">
      <w:rPr>
        <w:rFonts w:ascii="Arial" w:hAnsi="Arial" w:cs="Arial"/>
        <w:sz w:val="20"/>
        <w:szCs w:val="20"/>
      </w:rPr>
      <w:instrText xml:space="preserve"> PAGE   \* MERGEFORMAT </w:instrText>
    </w:r>
    <w:r w:rsidR="00E923D5" w:rsidRPr="00EC484F">
      <w:rPr>
        <w:rFonts w:ascii="Arial" w:hAnsi="Arial" w:cs="Arial"/>
        <w:sz w:val="20"/>
        <w:szCs w:val="20"/>
      </w:rPr>
      <w:fldChar w:fldCharType="separate"/>
    </w:r>
    <w:r w:rsidR="005F204E" w:rsidRPr="005F204E">
      <w:rPr>
        <w:rFonts w:ascii="Arial" w:eastAsiaTheme="majorEastAsia" w:hAnsi="Arial" w:cs="Arial"/>
        <w:noProof/>
        <w:sz w:val="20"/>
        <w:szCs w:val="20"/>
      </w:rPr>
      <w:t>4</w:t>
    </w:r>
    <w:r w:rsidR="00E923D5" w:rsidRPr="00EC484F">
      <w:rPr>
        <w:rFonts w:ascii="Arial" w:eastAsiaTheme="majorEastAsia" w:hAnsi="Arial" w:cs="Arial"/>
        <w:noProof/>
        <w:sz w:val="20"/>
        <w:szCs w:val="20"/>
      </w:rPr>
      <w:fldChar w:fldCharType="end"/>
    </w:r>
  </w:p>
  <w:p w14:paraId="799FFE06" w14:textId="77777777" w:rsidR="00E923D5" w:rsidRDefault="00E92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43C2" w14:textId="77777777" w:rsidR="00E923D5" w:rsidRDefault="00E923D5" w:rsidP="00EB2DA4">
      <w:r>
        <w:separator/>
      </w:r>
    </w:p>
  </w:footnote>
  <w:footnote w:type="continuationSeparator" w:id="0">
    <w:p w14:paraId="0DB61B6B" w14:textId="77777777" w:rsidR="00E923D5" w:rsidRDefault="00E923D5" w:rsidP="00EB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51A"/>
    <w:multiLevelType w:val="hybridMultilevel"/>
    <w:tmpl w:val="674C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13C2"/>
    <w:multiLevelType w:val="hybridMultilevel"/>
    <w:tmpl w:val="37E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7681F"/>
    <w:multiLevelType w:val="multilevel"/>
    <w:tmpl w:val="67E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F01A1"/>
    <w:multiLevelType w:val="hybridMultilevel"/>
    <w:tmpl w:val="5F084D46"/>
    <w:lvl w:ilvl="0" w:tplc="B3C2CE6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44128"/>
    <w:multiLevelType w:val="hybridMultilevel"/>
    <w:tmpl w:val="CD18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07181"/>
    <w:multiLevelType w:val="hybridMultilevel"/>
    <w:tmpl w:val="55B0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9236F"/>
    <w:multiLevelType w:val="hybridMultilevel"/>
    <w:tmpl w:val="C4D8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23D2F"/>
    <w:multiLevelType w:val="hybridMultilevel"/>
    <w:tmpl w:val="F976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04F63"/>
    <w:multiLevelType w:val="hybridMultilevel"/>
    <w:tmpl w:val="C034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80CD3"/>
    <w:multiLevelType w:val="hybridMultilevel"/>
    <w:tmpl w:val="4080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80B5C"/>
    <w:multiLevelType w:val="hybridMultilevel"/>
    <w:tmpl w:val="1186BE3C"/>
    <w:lvl w:ilvl="0" w:tplc="B3C2CE6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56439"/>
    <w:multiLevelType w:val="hybridMultilevel"/>
    <w:tmpl w:val="4942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33EAB"/>
    <w:multiLevelType w:val="multilevel"/>
    <w:tmpl w:val="EA9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B05BB"/>
    <w:multiLevelType w:val="multilevel"/>
    <w:tmpl w:val="26747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58B"/>
    <w:multiLevelType w:val="hybridMultilevel"/>
    <w:tmpl w:val="B7AE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4244C"/>
    <w:multiLevelType w:val="hybridMultilevel"/>
    <w:tmpl w:val="5E762B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29195725"/>
    <w:multiLevelType w:val="hybridMultilevel"/>
    <w:tmpl w:val="E05C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509A5"/>
    <w:multiLevelType w:val="multilevel"/>
    <w:tmpl w:val="6040E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A38F0"/>
    <w:multiLevelType w:val="hybridMultilevel"/>
    <w:tmpl w:val="0AB2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5272F"/>
    <w:multiLevelType w:val="multilevel"/>
    <w:tmpl w:val="E68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F7227"/>
    <w:multiLevelType w:val="hybridMultilevel"/>
    <w:tmpl w:val="0192811A"/>
    <w:lvl w:ilvl="0" w:tplc="B3C2CE6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C21B8"/>
    <w:multiLevelType w:val="hybridMultilevel"/>
    <w:tmpl w:val="9CDE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464D7"/>
    <w:multiLevelType w:val="hybridMultilevel"/>
    <w:tmpl w:val="C356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A2D8E"/>
    <w:multiLevelType w:val="hybridMultilevel"/>
    <w:tmpl w:val="AD0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174A7"/>
    <w:multiLevelType w:val="hybridMultilevel"/>
    <w:tmpl w:val="1122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6B041D"/>
    <w:multiLevelType w:val="hybridMultilevel"/>
    <w:tmpl w:val="0272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77241"/>
    <w:multiLevelType w:val="multilevel"/>
    <w:tmpl w:val="CFF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C258A"/>
    <w:multiLevelType w:val="multilevel"/>
    <w:tmpl w:val="CA9A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C1BCB"/>
    <w:multiLevelType w:val="hybridMultilevel"/>
    <w:tmpl w:val="DD5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436DE"/>
    <w:multiLevelType w:val="hybridMultilevel"/>
    <w:tmpl w:val="340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D70C4"/>
    <w:multiLevelType w:val="hybridMultilevel"/>
    <w:tmpl w:val="D0E0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942314"/>
    <w:multiLevelType w:val="multilevel"/>
    <w:tmpl w:val="F87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0F7501"/>
    <w:multiLevelType w:val="hybridMultilevel"/>
    <w:tmpl w:val="D9AC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FF0C85"/>
    <w:multiLevelType w:val="hybridMultilevel"/>
    <w:tmpl w:val="E266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D2E5F"/>
    <w:multiLevelType w:val="hybridMultilevel"/>
    <w:tmpl w:val="FC80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A95BCC"/>
    <w:multiLevelType w:val="hybridMultilevel"/>
    <w:tmpl w:val="CFE87ADC"/>
    <w:lvl w:ilvl="0" w:tplc="B3C2CE6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0A0F93"/>
    <w:multiLevelType w:val="hybridMultilevel"/>
    <w:tmpl w:val="7C4C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2B3986"/>
    <w:multiLevelType w:val="hybridMultilevel"/>
    <w:tmpl w:val="05AAA0D6"/>
    <w:lvl w:ilvl="0" w:tplc="B3C2CE6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D591F"/>
    <w:multiLevelType w:val="hybridMultilevel"/>
    <w:tmpl w:val="9D20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D05C9"/>
    <w:multiLevelType w:val="multilevel"/>
    <w:tmpl w:val="5010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350DF"/>
    <w:multiLevelType w:val="multilevel"/>
    <w:tmpl w:val="7D0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70FA9"/>
    <w:multiLevelType w:val="hybridMultilevel"/>
    <w:tmpl w:val="11E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41DBF"/>
    <w:multiLevelType w:val="hybridMultilevel"/>
    <w:tmpl w:val="E0F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C4D3B"/>
    <w:multiLevelType w:val="multilevel"/>
    <w:tmpl w:val="1F50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B51CC"/>
    <w:multiLevelType w:val="hybridMultilevel"/>
    <w:tmpl w:val="8110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631BF4"/>
    <w:multiLevelType w:val="hybridMultilevel"/>
    <w:tmpl w:val="524A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A5252"/>
    <w:multiLevelType w:val="multilevel"/>
    <w:tmpl w:val="C30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3E5EE0"/>
    <w:multiLevelType w:val="multilevel"/>
    <w:tmpl w:val="ED0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237EF"/>
    <w:multiLevelType w:val="hybridMultilevel"/>
    <w:tmpl w:val="1012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51599"/>
    <w:multiLevelType w:val="hybridMultilevel"/>
    <w:tmpl w:val="69045B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769744664">
    <w:abstractNumId w:val="26"/>
  </w:num>
  <w:num w:numId="2" w16cid:durableId="947081276">
    <w:abstractNumId w:val="46"/>
  </w:num>
  <w:num w:numId="3" w16cid:durableId="1791976452">
    <w:abstractNumId w:val="43"/>
  </w:num>
  <w:num w:numId="4" w16cid:durableId="274558595">
    <w:abstractNumId w:val="13"/>
  </w:num>
  <w:num w:numId="5" w16cid:durableId="457573923">
    <w:abstractNumId w:val="39"/>
  </w:num>
  <w:num w:numId="6" w16cid:durableId="1663459834">
    <w:abstractNumId w:val="17"/>
  </w:num>
  <w:num w:numId="7" w16cid:durableId="2094155234">
    <w:abstractNumId w:val="27"/>
  </w:num>
  <w:num w:numId="8" w16cid:durableId="1807814363">
    <w:abstractNumId w:val="12"/>
  </w:num>
  <w:num w:numId="9" w16cid:durableId="580603041">
    <w:abstractNumId w:val="31"/>
  </w:num>
  <w:num w:numId="10" w16cid:durableId="1624113436">
    <w:abstractNumId w:val="2"/>
  </w:num>
  <w:num w:numId="11" w16cid:durableId="387997669">
    <w:abstractNumId w:val="40"/>
  </w:num>
  <w:num w:numId="12" w16cid:durableId="2054226425">
    <w:abstractNumId w:val="24"/>
  </w:num>
  <w:num w:numId="13" w16cid:durableId="1473250307">
    <w:abstractNumId w:val="8"/>
  </w:num>
  <w:num w:numId="14" w16cid:durableId="3941827">
    <w:abstractNumId w:val="5"/>
  </w:num>
  <w:num w:numId="15" w16cid:durableId="1169709460">
    <w:abstractNumId w:val="19"/>
  </w:num>
  <w:num w:numId="16" w16cid:durableId="1123614937">
    <w:abstractNumId w:val="42"/>
  </w:num>
  <w:num w:numId="17" w16cid:durableId="1138382743">
    <w:abstractNumId w:val="21"/>
  </w:num>
  <w:num w:numId="18" w16cid:durableId="1596287461">
    <w:abstractNumId w:val="45"/>
  </w:num>
  <w:num w:numId="19" w16cid:durableId="2087679331">
    <w:abstractNumId w:val="0"/>
  </w:num>
  <w:num w:numId="20" w16cid:durableId="1398210586">
    <w:abstractNumId w:val="28"/>
  </w:num>
  <w:num w:numId="21" w16cid:durableId="1271207099">
    <w:abstractNumId w:val="9"/>
  </w:num>
  <w:num w:numId="22" w16cid:durableId="952326044">
    <w:abstractNumId w:val="48"/>
  </w:num>
  <w:num w:numId="23" w16cid:durableId="174852989">
    <w:abstractNumId w:val="23"/>
  </w:num>
  <w:num w:numId="24" w16cid:durableId="566768187">
    <w:abstractNumId w:val="7"/>
  </w:num>
  <w:num w:numId="25" w16cid:durableId="1231772993">
    <w:abstractNumId w:val="6"/>
  </w:num>
  <w:num w:numId="26" w16cid:durableId="1988001566">
    <w:abstractNumId w:val="41"/>
  </w:num>
  <w:num w:numId="27" w16cid:durableId="1203176715">
    <w:abstractNumId w:val="34"/>
  </w:num>
  <w:num w:numId="28" w16cid:durableId="553077136">
    <w:abstractNumId w:val="22"/>
  </w:num>
  <w:num w:numId="29" w16cid:durableId="1276672730">
    <w:abstractNumId w:val="36"/>
  </w:num>
  <w:num w:numId="30" w16cid:durableId="286282049">
    <w:abstractNumId w:val="38"/>
  </w:num>
  <w:num w:numId="31" w16cid:durableId="1589198025">
    <w:abstractNumId w:val="30"/>
  </w:num>
  <w:num w:numId="32" w16cid:durableId="1846751267">
    <w:abstractNumId w:val="32"/>
  </w:num>
  <w:num w:numId="33" w16cid:durableId="996110066">
    <w:abstractNumId w:val="11"/>
  </w:num>
  <w:num w:numId="34" w16cid:durableId="872380085">
    <w:abstractNumId w:val="14"/>
  </w:num>
  <w:num w:numId="35" w16cid:durableId="561721440">
    <w:abstractNumId w:val="29"/>
  </w:num>
  <w:num w:numId="36" w16cid:durableId="107742743">
    <w:abstractNumId w:val="10"/>
  </w:num>
  <w:num w:numId="37" w16cid:durableId="2068912637">
    <w:abstractNumId w:val="3"/>
  </w:num>
  <w:num w:numId="38" w16cid:durableId="1043821813">
    <w:abstractNumId w:val="37"/>
  </w:num>
  <w:num w:numId="39" w16cid:durableId="1168132908">
    <w:abstractNumId w:val="20"/>
  </w:num>
  <w:num w:numId="40" w16cid:durableId="666398355">
    <w:abstractNumId w:val="35"/>
  </w:num>
  <w:num w:numId="41" w16cid:durableId="2096242723">
    <w:abstractNumId w:val="47"/>
  </w:num>
  <w:num w:numId="42" w16cid:durableId="1464422080">
    <w:abstractNumId w:val="44"/>
  </w:num>
  <w:num w:numId="43" w16cid:durableId="153691740">
    <w:abstractNumId w:val="25"/>
  </w:num>
  <w:num w:numId="44" w16cid:durableId="1754820406">
    <w:abstractNumId w:val="18"/>
  </w:num>
  <w:num w:numId="45" w16cid:durableId="948048953">
    <w:abstractNumId w:val="4"/>
  </w:num>
  <w:num w:numId="46" w16cid:durableId="695035035">
    <w:abstractNumId w:val="1"/>
  </w:num>
  <w:num w:numId="47" w16cid:durableId="753090678">
    <w:abstractNumId w:val="49"/>
  </w:num>
  <w:num w:numId="48" w16cid:durableId="1431199131">
    <w:abstractNumId w:val="33"/>
  </w:num>
  <w:num w:numId="49" w16cid:durableId="1484397337">
    <w:abstractNumId w:val="15"/>
  </w:num>
  <w:num w:numId="50" w16cid:durableId="1434857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C6"/>
    <w:rsid w:val="000F5DE9"/>
    <w:rsid w:val="0011660B"/>
    <w:rsid w:val="00251D50"/>
    <w:rsid w:val="00261D95"/>
    <w:rsid w:val="002A0123"/>
    <w:rsid w:val="002A34F4"/>
    <w:rsid w:val="002A61CD"/>
    <w:rsid w:val="002B511D"/>
    <w:rsid w:val="002B7D21"/>
    <w:rsid w:val="002C592C"/>
    <w:rsid w:val="002E188C"/>
    <w:rsid w:val="00327409"/>
    <w:rsid w:val="003307C8"/>
    <w:rsid w:val="00334D2D"/>
    <w:rsid w:val="003435BD"/>
    <w:rsid w:val="00343C89"/>
    <w:rsid w:val="0034597B"/>
    <w:rsid w:val="003C37FA"/>
    <w:rsid w:val="003D49A8"/>
    <w:rsid w:val="003E4B9C"/>
    <w:rsid w:val="003F168F"/>
    <w:rsid w:val="00417AA3"/>
    <w:rsid w:val="00444409"/>
    <w:rsid w:val="0047534D"/>
    <w:rsid w:val="0048337B"/>
    <w:rsid w:val="0049433D"/>
    <w:rsid w:val="004E399E"/>
    <w:rsid w:val="005141FD"/>
    <w:rsid w:val="005265C9"/>
    <w:rsid w:val="005F204E"/>
    <w:rsid w:val="005F6F00"/>
    <w:rsid w:val="006D5253"/>
    <w:rsid w:val="007233C6"/>
    <w:rsid w:val="0074234F"/>
    <w:rsid w:val="007A7F75"/>
    <w:rsid w:val="007B294E"/>
    <w:rsid w:val="007C1E31"/>
    <w:rsid w:val="007D0D7B"/>
    <w:rsid w:val="007D3A44"/>
    <w:rsid w:val="0082404C"/>
    <w:rsid w:val="0091148F"/>
    <w:rsid w:val="00927055"/>
    <w:rsid w:val="0098691D"/>
    <w:rsid w:val="00A77A7D"/>
    <w:rsid w:val="00B1599A"/>
    <w:rsid w:val="00B51EF3"/>
    <w:rsid w:val="00B576FD"/>
    <w:rsid w:val="00B63487"/>
    <w:rsid w:val="00BE0CF6"/>
    <w:rsid w:val="00C11BDF"/>
    <w:rsid w:val="00D3490E"/>
    <w:rsid w:val="00D518A8"/>
    <w:rsid w:val="00DC4CD0"/>
    <w:rsid w:val="00E175BF"/>
    <w:rsid w:val="00E409C0"/>
    <w:rsid w:val="00E51C72"/>
    <w:rsid w:val="00E53E5B"/>
    <w:rsid w:val="00E91541"/>
    <w:rsid w:val="00E923D5"/>
    <w:rsid w:val="00EA1C4F"/>
    <w:rsid w:val="00EB2DA4"/>
    <w:rsid w:val="00EC0F5A"/>
    <w:rsid w:val="00EC3710"/>
    <w:rsid w:val="00EC484F"/>
    <w:rsid w:val="00ED0F44"/>
    <w:rsid w:val="00EF1A89"/>
    <w:rsid w:val="00EF607B"/>
    <w:rsid w:val="00F17CBF"/>
    <w:rsid w:val="00F64D90"/>
    <w:rsid w:val="00F9368E"/>
    <w:rsid w:val="00FB5703"/>
    <w:rsid w:val="00FF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C8DC"/>
  <w15:docId w15:val="{6EF5FD05-A8F1-40CE-9485-A92EBA96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C6"/>
    <w:pPr>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9"/>
    <w:qFormat/>
    <w:rsid w:val="00B51E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D49A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233C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233C6"/>
    <w:rPr>
      <w:rFonts w:ascii="Times New Roman" w:eastAsiaTheme="minorEastAsia" w:hAnsi="Times New Roman" w:cs="Times New Roman"/>
      <w:b/>
      <w:bCs/>
      <w:sz w:val="20"/>
      <w:szCs w:val="20"/>
      <w:lang w:eastAsia="en-GB"/>
    </w:rPr>
  </w:style>
  <w:style w:type="paragraph" w:styleId="NormalWeb">
    <w:name w:val="Normal (Web)"/>
    <w:basedOn w:val="Normal"/>
    <w:uiPriority w:val="99"/>
    <w:semiHidden/>
    <w:unhideWhenUsed/>
    <w:rsid w:val="007233C6"/>
    <w:pPr>
      <w:spacing w:before="100" w:beforeAutospacing="1" w:after="100" w:afterAutospacing="1"/>
    </w:pPr>
  </w:style>
  <w:style w:type="paragraph" w:styleId="NoSpacing">
    <w:name w:val="No Spacing"/>
    <w:uiPriority w:val="1"/>
    <w:qFormat/>
    <w:rsid w:val="00EB2DA4"/>
    <w:pPr>
      <w:spacing w:after="0" w:line="240" w:lineRule="auto"/>
    </w:pPr>
    <w:rPr>
      <w:rFonts w:ascii="Arial" w:eastAsia="Times New Roman" w:hAnsi="Arial" w:cs="Times New Roman"/>
      <w:szCs w:val="24"/>
      <w:lang w:val="en-US"/>
    </w:rPr>
  </w:style>
  <w:style w:type="paragraph" w:styleId="Header">
    <w:name w:val="header"/>
    <w:basedOn w:val="Normal"/>
    <w:link w:val="HeaderChar"/>
    <w:uiPriority w:val="99"/>
    <w:unhideWhenUsed/>
    <w:rsid w:val="00EB2DA4"/>
    <w:pPr>
      <w:tabs>
        <w:tab w:val="center" w:pos="4513"/>
        <w:tab w:val="right" w:pos="9026"/>
      </w:tabs>
    </w:pPr>
  </w:style>
  <w:style w:type="character" w:customStyle="1" w:styleId="HeaderChar">
    <w:name w:val="Header Char"/>
    <w:basedOn w:val="DefaultParagraphFont"/>
    <w:link w:val="Header"/>
    <w:uiPriority w:val="99"/>
    <w:rsid w:val="00EB2DA4"/>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EB2DA4"/>
    <w:pPr>
      <w:tabs>
        <w:tab w:val="center" w:pos="4513"/>
        <w:tab w:val="right" w:pos="9026"/>
      </w:tabs>
    </w:pPr>
  </w:style>
  <w:style w:type="character" w:customStyle="1" w:styleId="FooterChar">
    <w:name w:val="Footer Char"/>
    <w:basedOn w:val="DefaultParagraphFont"/>
    <w:link w:val="Footer"/>
    <w:uiPriority w:val="99"/>
    <w:rsid w:val="00EB2DA4"/>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B2DA4"/>
    <w:rPr>
      <w:rFonts w:ascii="Tahoma" w:hAnsi="Tahoma" w:cs="Tahoma"/>
      <w:sz w:val="16"/>
      <w:szCs w:val="16"/>
    </w:rPr>
  </w:style>
  <w:style w:type="character" w:customStyle="1" w:styleId="BalloonTextChar">
    <w:name w:val="Balloon Text Char"/>
    <w:basedOn w:val="DefaultParagraphFont"/>
    <w:link w:val="BalloonText"/>
    <w:uiPriority w:val="99"/>
    <w:semiHidden/>
    <w:rsid w:val="00EB2DA4"/>
    <w:rPr>
      <w:rFonts w:ascii="Tahoma" w:eastAsiaTheme="minorEastAsia" w:hAnsi="Tahoma" w:cs="Tahoma"/>
      <w:sz w:val="16"/>
      <w:szCs w:val="16"/>
      <w:lang w:eastAsia="en-GB"/>
    </w:rPr>
  </w:style>
  <w:style w:type="table" w:styleId="TableGrid">
    <w:name w:val="Table Grid"/>
    <w:basedOn w:val="TableNormal"/>
    <w:uiPriority w:val="59"/>
    <w:rsid w:val="00B6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F5DE9"/>
    <w:pPr>
      <w:spacing w:before="100" w:beforeAutospacing="1" w:after="100" w:afterAutospacing="1"/>
    </w:pPr>
  </w:style>
  <w:style w:type="character" w:customStyle="1" w:styleId="Heading1Char">
    <w:name w:val="Heading 1 Char"/>
    <w:basedOn w:val="DefaultParagraphFont"/>
    <w:link w:val="Heading1"/>
    <w:uiPriority w:val="9"/>
    <w:rsid w:val="00B51EF3"/>
    <w:rPr>
      <w:rFonts w:asciiTheme="majorHAnsi" w:eastAsiaTheme="majorEastAsia" w:hAnsiTheme="majorHAnsi" w:cstheme="majorBidi"/>
      <w:b/>
      <w:bCs/>
      <w:color w:val="365F91" w:themeColor="accent1" w:themeShade="BF"/>
      <w:sz w:val="28"/>
      <w:szCs w:val="28"/>
      <w:lang w:eastAsia="en-GB"/>
    </w:rPr>
  </w:style>
  <w:style w:type="table" w:customStyle="1" w:styleId="TableGrid1">
    <w:name w:val="Table Grid1"/>
    <w:basedOn w:val="TableNormal"/>
    <w:next w:val="TableGrid"/>
    <w:rsid w:val="00B51EF3"/>
    <w:pPr>
      <w:spacing w:before="40" w:after="16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3C89"/>
    <w:rPr>
      <w:sz w:val="16"/>
      <w:szCs w:val="16"/>
    </w:rPr>
  </w:style>
  <w:style w:type="paragraph" w:styleId="CommentText">
    <w:name w:val="annotation text"/>
    <w:basedOn w:val="Normal"/>
    <w:link w:val="CommentTextChar"/>
    <w:uiPriority w:val="99"/>
    <w:unhideWhenUsed/>
    <w:rsid w:val="00343C89"/>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343C89"/>
    <w:rPr>
      <w:rFonts w:ascii="Calibri" w:eastAsia="Calibri" w:hAnsi="Calibri" w:cs="Times New Roman"/>
      <w:sz w:val="20"/>
      <w:szCs w:val="20"/>
    </w:rPr>
  </w:style>
  <w:style w:type="character" w:customStyle="1" w:styleId="Heading3Char">
    <w:name w:val="Heading 3 Char"/>
    <w:basedOn w:val="DefaultParagraphFont"/>
    <w:link w:val="Heading3"/>
    <w:uiPriority w:val="9"/>
    <w:semiHidden/>
    <w:rsid w:val="003D49A8"/>
    <w:rPr>
      <w:rFonts w:asciiTheme="majorHAnsi" w:eastAsiaTheme="majorEastAsia" w:hAnsiTheme="majorHAnsi" w:cstheme="majorBidi"/>
      <w:b/>
      <w:bCs/>
      <w:color w:val="4F81BD" w:themeColor="accent1"/>
      <w:sz w:val="24"/>
      <w:szCs w:val="24"/>
      <w:lang w:eastAsia="en-GB"/>
    </w:rPr>
  </w:style>
  <w:style w:type="paragraph" w:styleId="ListParagraph">
    <w:name w:val="List Paragraph"/>
    <w:basedOn w:val="Normal"/>
    <w:uiPriority w:val="34"/>
    <w:qFormat/>
    <w:rsid w:val="002A61CD"/>
    <w:pPr>
      <w:spacing w:after="200" w:line="276"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F6A48"/>
    <w:pPr>
      <w:spacing w:after="0"/>
    </w:pPr>
    <w:rPr>
      <w:rFonts w:ascii="Times New Roman" w:eastAsiaTheme="minorEastAsia" w:hAnsi="Times New Roman"/>
      <w:b/>
      <w:bCs/>
      <w:lang w:eastAsia="en-GB"/>
    </w:rPr>
  </w:style>
  <w:style w:type="character" w:customStyle="1" w:styleId="CommentSubjectChar">
    <w:name w:val="Comment Subject Char"/>
    <w:basedOn w:val="CommentTextChar"/>
    <w:link w:val="CommentSubject"/>
    <w:uiPriority w:val="99"/>
    <w:semiHidden/>
    <w:rsid w:val="00FF6A48"/>
    <w:rPr>
      <w:rFonts w:ascii="Times New Roman" w:eastAsiaTheme="minorEastAsia"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VAR</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Advisor</dc:creator>
  <cp:lastModifiedBy>Accounts Tassibee</cp:lastModifiedBy>
  <cp:revision>2</cp:revision>
  <dcterms:created xsi:type="dcterms:W3CDTF">2025-06-10T10:56:00Z</dcterms:created>
  <dcterms:modified xsi:type="dcterms:W3CDTF">2025-06-10T10:56:00Z</dcterms:modified>
</cp:coreProperties>
</file>